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8236"/>
      </w:tblGrid>
      <w:tr w:rsidR="00EC04EA" w:rsidTr="00EC04EA">
        <w:trPr>
          <w:jc w:val="center"/>
        </w:trPr>
        <w:tc>
          <w:tcPr>
            <w:tcW w:w="8236" w:type="dxa"/>
            <w:hideMark/>
          </w:tcPr>
          <w:p w:rsidR="00EC04EA" w:rsidRPr="007343F3" w:rsidRDefault="00EC04EA">
            <w:pPr>
              <w:pStyle w:val="a3"/>
              <w:widowControl w:val="0"/>
              <w:rPr>
                <w:b w:val="0"/>
                <w:bCs w:val="0"/>
                <w:sz w:val="22"/>
                <w:szCs w:val="22"/>
                <w:lang w:val="ru-RU" w:eastAsia="ru-RU"/>
              </w:rPr>
            </w:pPr>
            <w:r w:rsidRPr="007343F3">
              <w:rPr>
                <w:b w:val="0"/>
                <w:bCs w:val="0"/>
                <w:sz w:val="22"/>
                <w:szCs w:val="22"/>
                <w:lang w:val="ru-RU" w:eastAsia="ru-RU"/>
              </w:rPr>
              <w:t xml:space="preserve">ДОГОВОР ТЕПЛОСНАБЖЕНИЯ И ГОРЯЧЕГО </w:t>
            </w:r>
            <w:proofErr w:type="gramStart"/>
            <w:r w:rsidRPr="007343F3">
              <w:rPr>
                <w:b w:val="0"/>
                <w:bCs w:val="0"/>
                <w:sz w:val="22"/>
                <w:szCs w:val="22"/>
                <w:lang w:val="ru-RU" w:eastAsia="ru-RU"/>
              </w:rPr>
              <w:t>ВОДОСНАБЖЕНИЯ  №</w:t>
            </w:r>
            <w:proofErr w:type="gramEnd"/>
            <w:r w:rsidRPr="007343F3">
              <w:rPr>
                <w:b w:val="0"/>
                <w:bCs w:val="0"/>
                <w:sz w:val="22"/>
                <w:szCs w:val="22"/>
                <w:lang w:val="ru-RU" w:eastAsia="ru-RU"/>
              </w:rPr>
              <w:t xml:space="preserve"> </w:t>
            </w:r>
            <w:r w:rsidRPr="007343F3">
              <w:rPr>
                <w:b w:val="0"/>
                <w:sz w:val="22"/>
                <w:szCs w:val="22"/>
                <w:lang w:val="ru-RU" w:eastAsia="ru-RU"/>
              </w:rPr>
              <w:t>&lt;Л/счет&gt;</w:t>
            </w:r>
          </w:p>
        </w:tc>
      </w:tr>
    </w:tbl>
    <w:p w:rsidR="00EC04EA" w:rsidRDefault="00EC04EA" w:rsidP="00EC04EA">
      <w:pPr>
        <w:pStyle w:val="a3"/>
        <w:widowControl w:val="0"/>
        <w:ind w:left="-540"/>
        <w:rPr>
          <w:b w:val="0"/>
          <w:bCs w:val="0"/>
          <w:sz w:val="22"/>
          <w:szCs w:val="22"/>
        </w:rPr>
      </w:pPr>
    </w:p>
    <w:p w:rsidR="00EC04EA" w:rsidRDefault="00EC04EA" w:rsidP="00EC04EA">
      <w:pPr>
        <w:pStyle w:val="a3"/>
        <w:widowControl w:val="0"/>
        <w:ind w:left="-540"/>
        <w:rPr>
          <w:sz w:val="22"/>
          <w:szCs w:val="22"/>
        </w:rPr>
      </w:pPr>
      <w:r>
        <w:rPr>
          <w:b w:val="0"/>
          <w:bCs w:val="0"/>
          <w:sz w:val="22"/>
          <w:szCs w:val="22"/>
        </w:rPr>
        <w:t xml:space="preserve">  </w:t>
      </w:r>
    </w:p>
    <w:tbl>
      <w:tblPr>
        <w:tblW w:w="10365" w:type="dxa"/>
        <w:tblLayout w:type="fixed"/>
        <w:tblLook w:val="00A0" w:firstRow="1" w:lastRow="0" w:firstColumn="1" w:lastColumn="0" w:noHBand="0" w:noVBand="0"/>
      </w:tblPr>
      <w:tblGrid>
        <w:gridCol w:w="2507"/>
        <w:gridCol w:w="4798"/>
        <w:gridCol w:w="283"/>
        <w:gridCol w:w="425"/>
        <w:gridCol w:w="243"/>
        <w:gridCol w:w="1029"/>
        <w:gridCol w:w="1080"/>
      </w:tblGrid>
      <w:tr w:rsidR="00EC04EA" w:rsidTr="00EC04EA">
        <w:tc>
          <w:tcPr>
            <w:tcW w:w="2508" w:type="dxa"/>
            <w:hideMark/>
          </w:tcPr>
          <w:p w:rsidR="00EC04EA" w:rsidRPr="007343F3" w:rsidRDefault="00EC04EA">
            <w:pPr>
              <w:pStyle w:val="3"/>
              <w:widowControl w:val="0"/>
              <w:ind w:left="-57" w:right="-1134"/>
              <w:jc w:val="left"/>
              <w:rPr>
                <w:lang w:val="ru-RU" w:eastAsia="ru-RU"/>
              </w:rPr>
            </w:pPr>
            <w:proofErr w:type="gramStart"/>
            <w:r w:rsidRPr="007343F3">
              <w:rPr>
                <w:lang w:val="ru-RU" w:eastAsia="ru-RU"/>
              </w:rPr>
              <w:t>город  Наро</w:t>
            </w:r>
            <w:proofErr w:type="gramEnd"/>
            <w:r w:rsidRPr="007343F3">
              <w:rPr>
                <w:lang w:val="ru-RU" w:eastAsia="ru-RU"/>
              </w:rPr>
              <w:t>-Фоминск</w:t>
            </w:r>
          </w:p>
        </w:tc>
        <w:tc>
          <w:tcPr>
            <w:tcW w:w="4800" w:type="dxa"/>
            <w:hideMark/>
          </w:tcPr>
          <w:p w:rsidR="00EC04EA" w:rsidRPr="007343F3" w:rsidRDefault="00EC04EA">
            <w:pPr>
              <w:pStyle w:val="3"/>
              <w:widowControl w:val="0"/>
              <w:ind w:left="0" w:right="-1134"/>
              <w:rPr>
                <w:lang w:val="ru-RU" w:eastAsia="ru-RU"/>
              </w:rPr>
            </w:pPr>
            <w:r w:rsidRPr="007343F3">
              <w:rPr>
                <w:lang w:val="ru-RU" w:eastAsia="ru-RU"/>
              </w:rPr>
              <w:t xml:space="preserve"> </w:t>
            </w:r>
          </w:p>
        </w:tc>
        <w:tc>
          <w:tcPr>
            <w:tcW w:w="283" w:type="dxa"/>
            <w:hideMark/>
          </w:tcPr>
          <w:p w:rsidR="00EC04EA" w:rsidRPr="007343F3" w:rsidRDefault="00EC04EA">
            <w:pPr>
              <w:pStyle w:val="3"/>
              <w:widowControl w:val="0"/>
              <w:ind w:left="0" w:right="-1134"/>
              <w:jc w:val="left"/>
              <w:rPr>
                <w:lang w:val="ru-RU" w:eastAsia="ru-RU"/>
              </w:rPr>
            </w:pPr>
            <w:r w:rsidRPr="007343F3">
              <w:rPr>
                <w:lang w:val="ru-RU" w:eastAsia="ru-RU"/>
              </w:rPr>
              <w:t>«   «</w:t>
            </w:r>
          </w:p>
        </w:tc>
        <w:tc>
          <w:tcPr>
            <w:tcW w:w="425" w:type="dxa"/>
          </w:tcPr>
          <w:p w:rsidR="00EC04EA" w:rsidRPr="008F3E8A" w:rsidRDefault="00EC04EA" w:rsidP="008F3E8A">
            <w:pPr>
              <w:pStyle w:val="3"/>
              <w:widowControl w:val="0"/>
              <w:ind w:left="0" w:right="-1134"/>
              <w:rPr>
                <w:lang w:val="ru-RU" w:eastAsia="ru-RU"/>
              </w:rPr>
            </w:pPr>
          </w:p>
        </w:tc>
        <w:tc>
          <w:tcPr>
            <w:tcW w:w="243" w:type="dxa"/>
            <w:hideMark/>
          </w:tcPr>
          <w:p w:rsidR="00EC04EA" w:rsidRPr="007343F3" w:rsidRDefault="00EC04EA">
            <w:pPr>
              <w:pStyle w:val="3"/>
              <w:widowControl w:val="0"/>
              <w:ind w:left="0" w:right="-1134"/>
              <w:rPr>
                <w:lang w:val="ru-RU" w:eastAsia="ru-RU"/>
              </w:rPr>
            </w:pPr>
            <w:r w:rsidRPr="007343F3">
              <w:rPr>
                <w:lang w:val="ru-RU" w:eastAsia="ru-RU"/>
              </w:rPr>
              <w:t>»</w:t>
            </w:r>
          </w:p>
        </w:tc>
        <w:tc>
          <w:tcPr>
            <w:tcW w:w="1029" w:type="dxa"/>
          </w:tcPr>
          <w:p w:rsidR="00EC04EA" w:rsidRPr="00E67DA6" w:rsidRDefault="00EC04EA" w:rsidP="00E67DA6">
            <w:pPr>
              <w:pStyle w:val="3"/>
              <w:widowControl w:val="0"/>
              <w:ind w:left="0" w:right="-680"/>
              <w:jc w:val="left"/>
              <w:rPr>
                <w:lang w:val="ru-RU" w:eastAsia="ru-RU"/>
              </w:rPr>
            </w:pPr>
          </w:p>
        </w:tc>
        <w:tc>
          <w:tcPr>
            <w:tcW w:w="1080" w:type="dxa"/>
            <w:hideMark/>
          </w:tcPr>
          <w:p w:rsidR="00EC04EA" w:rsidRPr="007343F3" w:rsidRDefault="00203A74" w:rsidP="00E02721">
            <w:pPr>
              <w:pStyle w:val="3"/>
              <w:widowControl w:val="0"/>
              <w:ind w:left="-108" w:right="-1134" w:firstLine="108"/>
              <w:jc w:val="left"/>
              <w:rPr>
                <w:lang w:val="ru-RU" w:eastAsia="ru-RU"/>
              </w:rPr>
            </w:pPr>
            <w:r w:rsidRPr="007343F3">
              <w:rPr>
                <w:lang w:val="ru-RU" w:eastAsia="ru-RU"/>
              </w:rPr>
              <w:t>201</w:t>
            </w:r>
            <w:r w:rsidR="00E02721">
              <w:rPr>
                <w:lang w:val="en-US" w:eastAsia="ru-RU"/>
              </w:rPr>
              <w:t>7</w:t>
            </w:r>
            <w:r w:rsidR="00EC04EA" w:rsidRPr="007343F3">
              <w:rPr>
                <w:lang w:val="ru-RU" w:eastAsia="ru-RU"/>
              </w:rPr>
              <w:t xml:space="preserve"> год</w:t>
            </w:r>
          </w:p>
        </w:tc>
      </w:tr>
    </w:tbl>
    <w:p w:rsidR="00EC04EA" w:rsidRDefault="00EC04EA" w:rsidP="00EC04EA">
      <w:pPr>
        <w:widowControl w:val="0"/>
        <w:jc w:val="both"/>
        <w:rPr>
          <w:sz w:val="22"/>
          <w:szCs w:val="22"/>
        </w:rPr>
      </w:pPr>
    </w:p>
    <w:p w:rsidR="00EC04EA" w:rsidRDefault="00EC04EA" w:rsidP="00EC04EA">
      <w:pPr>
        <w:widowControl w:val="0"/>
        <w:jc w:val="both"/>
        <w:rPr>
          <w:sz w:val="22"/>
          <w:szCs w:val="22"/>
        </w:rPr>
      </w:pPr>
      <w:r>
        <w:rPr>
          <w:sz w:val="22"/>
          <w:szCs w:val="22"/>
        </w:rPr>
        <w:tab/>
      </w:r>
      <w:r w:rsidR="00485257">
        <w:rPr>
          <w:b/>
          <w:sz w:val="22"/>
          <w:szCs w:val="22"/>
        </w:rPr>
        <w:t>Муниципальное унитарное предприятие «Теплосеть»</w:t>
      </w:r>
      <w:r>
        <w:rPr>
          <w:b/>
          <w:bCs/>
          <w:sz w:val="22"/>
          <w:szCs w:val="22"/>
        </w:rPr>
        <w:t xml:space="preserve"> </w:t>
      </w:r>
      <w:r>
        <w:rPr>
          <w:sz w:val="22"/>
          <w:szCs w:val="22"/>
        </w:rPr>
        <w:t>(</w:t>
      </w:r>
      <w:r w:rsidR="00485257">
        <w:rPr>
          <w:sz w:val="22"/>
          <w:szCs w:val="22"/>
        </w:rPr>
        <w:t>МУП «Теплосеть</w:t>
      </w:r>
      <w:r>
        <w:rPr>
          <w:sz w:val="22"/>
          <w:szCs w:val="22"/>
        </w:rPr>
        <w:t xml:space="preserve">»), именуемое в дальнейшем Теплоснабжающая организация, в лице </w:t>
      </w:r>
      <w:r w:rsidR="00DA4A3F">
        <w:rPr>
          <w:sz w:val="22"/>
          <w:szCs w:val="22"/>
        </w:rPr>
        <w:t xml:space="preserve">директора </w:t>
      </w:r>
      <w:r w:rsidR="008F3E8A">
        <w:rPr>
          <w:sz w:val="22"/>
          <w:szCs w:val="22"/>
        </w:rPr>
        <w:t>Еремина Сергея Михайловича</w:t>
      </w:r>
      <w:r>
        <w:rPr>
          <w:sz w:val="22"/>
          <w:szCs w:val="22"/>
        </w:rPr>
        <w:t xml:space="preserve">, </w:t>
      </w:r>
      <w:r w:rsidR="009F0DCC">
        <w:rPr>
          <w:sz w:val="22"/>
          <w:szCs w:val="22"/>
        </w:rPr>
        <w:t xml:space="preserve"> </w:t>
      </w:r>
      <w:r>
        <w:rPr>
          <w:sz w:val="22"/>
          <w:szCs w:val="22"/>
        </w:rPr>
        <w:t xml:space="preserve">действующего на основании </w:t>
      </w:r>
      <w:r w:rsidR="00DA4A3F">
        <w:rPr>
          <w:sz w:val="22"/>
          <w:szCs w:val="22"/>
        </w:rPr>
        <w:t>Устава</w:t>
      </w:r>
      <w:r w:rsidR="00F677A8">
        <w:rPr>
          <w:sz w:val="22"/>
          <w:szCs w:val="22"/>
        </w:rPr>
        <w:t>,</w:t>
      </w:r>
      <w:r>
        <w:rPr>
          <w:sz w:val="22"/>
          <w:szCs w:val="22"/>
        </w:rPr>
        <w:t xml:space="preserve"> с одной стороны и </w:t>
      </w:r>
      <w:r w:rsidR="0047143B" w:rsidRPr="0047143B">
        <w:rPr>
          <w:b/>
          <w:sz w:val="22"/>
          <w:szCs w:val="22"/>
        </w:rPr>
        <w:t xml:space="preserve">______________________________ </w:t>
      </w:r>
      <w:r w:rsidR="0047143B" w:rsidRPr="0047143B">
        <w:rPr>
          <w:sz w:val="22"/>
          <w:szCs w:val="22"/>
        </w:rPr>
        <w:t>(__________________)</w:t>
      </w:r>
      <w:r>
        <w:rPr>
          <w:sz w:val="22"/>
          <w:szCs w:val="22"/>
        </w:rPr>
        <w:t xml:space="preserve">, именуемое в дальнейшем Потребитель, в лице </w:t>
      </w:r>
      <w:r w:rsidR="0047143B" w:rsidRPr="0047143B">
        <w:rPr>
          <w:sz w:val="22"/>
          <w:szCs w:val="22"/>
        </w:rPr>
        <w:t>______________________________</w:t>
      </w:r>
      <w:r>
        <w:rPr>
          <w:sz w:val="22"/>
          <w:szCs w:val="22"/>
        </w:rPr>
        <w:t xml:space="preserve">, действующего на основании </w:t>
      </w:r>
      <w:r w:rsidR="0047143B" w:rsidRPr="0047143B">
        <w:rPr>
          <w:sz w:val="22"/>
          <w:szCs w:val="22"/>
        </w:rPr>
        <w:t>______________________</w:t>
      </w:r>
      <w:r>
        <w:rPr>
          <w:sz w:val="22"/>
          <w:szCs w:val="22"/>
        </w:rPr>
        <w:t>, с другой стороны, при совместном упоминании именуемые в дальнейшем Стороны, заключили настоящий Договор о нижеследующем:</w:t>
      </w:r>
    </w:p>
    <w:p w:rsidR="00EC04EA" w:rsidRDefault="00EC04EA" w:rsidP="00EC04EA">
      <w:pPr>
        <w:widowControl w:val="0"/>
        <w:jc w:val="both"/>
        <w:rPr>
          <w:sz w:val="22"/>
          <w:szCs w:val="22"/>
        </w:rPr>
      </w:pPr>
    </w:p>
    <w:p w:rsidR="00EC04EA" w:rsidRDefault="00EC04EA" w:rsidP="00EC04EA">
      <w:pPr>
        <w:pStyle w:val="ListParagraph"/>
        <w:widowControl w:val="0"/>
        <w:numPr>
          <w:ilvl w:val="0"/>
          <w:numId w:val="2"/>
        </w:numPr>
        <w:ind w:left="0"/>
        <w:jc w:val="center"/>
        <w:rPr>
          <w:b/>
          <w:bCs/>
          <w:sz w:val="22"/>
          <w:szCs w:val="22"/>
        </w:rPr>
      </w:pPr>
      <w:r>
        <w:rPr>
          <w:b/>
          <w:bCs/>
          <w:sz w:val="22"/>
          <w:szCs w:val="22"/>
        </w:rPr>
        <w:t>ОБЩИЕ ПОЛОЖЕНИЯ</w:t>
      </w:r>
    </w:p>
    <w:p w:rsidR="00717FB1" w:rsidRDefault="00EC04EA" w:rsidP="00717FB1">
      <w:pPr>
        <w:widowControl w:val="0"/>
        <w:autoSpaceDE w:val="0"/>
        <w:autoSpaceDN w:val="0"/>
        <w:adjustRightInd w:val="0"/>
        <w:jc w:val="both"/>
        <w:rPr>
          <w:sz w:val="22"/>
          <w:szCs w:val="22"/>
        </w:rPr>
      </w:pPr>
      <w:r>
        <w:rPr>
          <w:sz w:val="22"/>
          <w:szCs w:val="22"/>
        </w:rPr>
        <w:t xml:space="preserve">1.1. </w:t>
      </w:r>
      <w:r w:rsidR="00717FB1">
        <w:rPr>
          <w:sz w:val="22"/>
          <w:szCs w:val="22"/>
        </w:rPr>
        <w:t xml:space="preserve">При исполнении настоящего Договора, а также по всем другим вопросам теплоснабжения и расчётов за тепловую энергию и горячее водоснабжение, не определённым настоящим Договором, Стороны руководствуются Гражданским Кодексом Российской Федерации, Федеральным законом «О теплоснабжении» № 190-ФЗ от 27.07.2010 года, Федеральным законом «Об энергосбережении и о </w:t>
      </w:r>
      <w:r w:rsidR="00717FB1" w:rsidRPr="00C52A76">
        <w:rPr>
          <w:sz w:val="22"/>
          <w:szCs w:val="22"/>
        </w:rPr>
        <w:t>повышении энергетической эффективности и о внесении изменений в отдельные законодательные акты Российской Федерации» № 261-ФЗ от 23.11.2009 года, Постановлением Правительства РФ от 08.08.2012г. № 808  «Об организации теплоснабжения в Российской Федерации и о внесении изменений в некоторые акты Правительства Российской Федерации», Правилами технической эксплуатации тепловых энергоустановок, утвержденными Приказом Министерства энергетики РФ № 115 от 24.03.2003 г., Приказом от 17 марта 2014 г. N 99/</w:t>
      </w:r>
      <w:proofErr w:type="spellStart"/>
      <w:r w:rsidR="00717FB1" w:rsidRPr="00C52A76">
        <w:rPr>
          <w:sz w:val="22"/>
          <w:szCs w:val="22"/>
        </w:rPr>
        <w:t>пр</w:t>
      </w:r>
      <w:proofErr w:type="spellEnd"/>
      <w:r w:rsidR="00717FB1" w:rsidRPr="00C52A76">
        <w:rPr>
          <w:sz w:val="22"/>
          <w:szCs w:val="22"/>
        </w:rPr>
        <w:t xml:space="preserve"> «Об утверждении методики осуществления коммерческого учета тепловой энергии, теплоносителя», </w:t>
      </w:r>
      <w:r w:rsidR="00717FB1">
        <w:rPr>
          <w:sz w:val="22"/>
          <w:szCs w:val="22"/>
        </w:rPr>
        <w:t xml:space="preserve">Правилами установления и изменения (пересмотра) тепловых нагрузок, утвержденными приказом Министерства регионального развития Российской Федерации № 610 от 28 декабря 2009 года, Справочниками для инженерно-технических работников проектных, строительных и эксплуатационных организаций, </w:t>
      </w:r>
      <w:r w:rsidR="00717FB1" w:rsidRPr="00C52A76">
        <w:rPr>
          <w:sz w:val="22"/>
          <w:szCs w:val="22"/>
        </w:rPr>
        <w:t xml:space="preserve">Правилами коммерческого учета тепловой энергии, теплоносителя, утвержденными Постановлением Правительства РФ от 18.11.2013 № 1034 </w:t>
      </w:r>
      <w:r w:rsidR="00717FB1" w:rsidRPr="00C52A76">
        <w:rPr>
          <w:color w:val="000000"/>
          <w:sz w:val="22"/>
          <w:szCs w:val="22"/>
        </w:rPr>
        <w:t xml:space="preserve">Федеральным законом от 07.12.2011 N 416-ФЗ "О водоснабжении и водоотведении", Постановлением Правительства РФ от 29.07.2013 N 642 "Об утверждении Правил горячего водоснабжения и внесении изменения в постановление Правительства Российской Федерации от 13 февраля 2006 г. N 83", Постановлением Правительства РФ от 04.09.2013 N 776 "Об утверждении Правил организации коммерческого учета воды, сточных вод" </w:t>
      </w:r>
      <w:r w:rsidR="00717FB1" w:rsidRPr="00C52A76">
        <w:rPr>
          <w:sz w:val="22"/>
          <w:szCs w:val="22"/>
        </w:rPr>
        <w:t>и другими нормативно-правовыми</w:t>
      </w:r>
      <w:r w:rsidR="00717FB1">
        <w:rPr>
          <w:sz w:val="22"/>
          <w:szCs w:val="22"/>
        </w:rPr>
        <w:t xml:space="preserve"> актами РФ, регулирующими отношения теплоснабжающих организаций и потребителей тепловой энергии на территории Российской Федерации.</w:t>
      </w:r>
    </w:p>
    <w:p w:rsidR="00763F43" w:rsidRDefault="00FF57C9" w:rsidP="00763F43">
      <w:pPr>
        <w:widowControl w:val="0"/>
        <w:autoSpaceDE w:val="0"/>
        <w:autoSpaceDN w:val="0"/>
        <w:adjustRightInd w:val="0"/>
        <w:jc w:val="both"/>
        <w:rPr>
          <w:bCs/>
          <w:sz w:val="22"/>
          <w:szCs w:val="22"/>
        </w:rPr>
      </w:pPr>
      <w:r>
        <w:rPr>
          <w:bCs/>
          <w:sz w:val="22"/>
          <w:szCs w:val="22"/>
          <w:highlight w:val="red"/>
        </w:rPr>
        <w:t xml:space="preserve">Нежилые помещения </w:t>
      </w:r>
      <w:r w:rsidR="00763F43" w:rsidRPr="00763F43">
        <w:rPr>
          <w:bCs/>
          <w:sz w:val="22"/>
          <w:szCs w:val="22"/>
          <w:highlight w:val="red"/>
        </w:rPr>
        <w:t xml:space="preserve">в </w:t>
      </w:r>
      <w:r>
        <w:rPr>
          <w:bCs/>
          <w:sz w:val="22"/>
          <w:szCs w:val="22"/>
          <w:highlight w:val="red"/>
        </w:rPr>
        <w:t>многоквартирных</w:t>
      </w:r>
      <w:r w:rsidR="00763F43" w:rsidRPr="00763F43">
        <w:rPr>
          <w:bCs/>
          <w:sz w:val="22"/>
          <w:szCs w:val="22"/>
          <w:highlight w:val="red"/>
        </w:rPr>
        <w:t xml:space="preserve"> </w:t>
      </w:r>
      <w:r w:rsidR="00763F43" w:rsidRPr="00FF57C9">
        <w:rPr>
          <w:bCs/>
          <w:sz w:val="22"/>
          <w:szCs w:val="22"/>
          <w:highlight w:val="red"/>
        </w:rPr>
        <w:t>домах</w:t>
      </w:r>
      <w:r w:rsidRPr="00FF57C9">
        <w:rPr>
          <w:bCs/>
          <w:sz w:val="22"/>
          <w:szCs w:val="22"/>
          <w:highlight w:val="red"/>
        </w:rPr>
        <w:t xml:space="preserve"> и частные домовладения</w:t>
      </w:r>
    </w:p>
    <w:p w:rsidR="00763F43" w:rsidRDefault="00763F43" w:rsidP="00763F43">
      <w:pPr>
        <w:pStyle w:val="ConsPlusTitle"/>
        <w:jc w:val="both"/>
        <w:rPr>
          <w:rFonts w:ascii="Times New Roman" w:hAnsi="Times New Roman" w:cs="Times New Roman"/>
          <w:b w:val="0"/>
          <w:szCs w:val="22"/>
        </w:rPr>
      </w:pPr>
      <w:r w:rsidRPr="00E22167">
        <w:rPr>
          <w:rFonts w:ascii="Times New Roman" w:hAnsi="Times New Roman" w:cs="Times New Roman"/>
          <w:b w:val="0"/>
          <w:szCs w:val="22"/>
        </w:rPr>
        <w:t>1.1.</w:t>
      </w:r>
      <w:r w:rsidRPr="00E22167">
        <w:rPr>
          <w:szCs w:val="22"/>
        </w:rPr>
        <w:t xml:space="preserve"> </w:t>
      </w:r>
      <w:r w:rsidRPr="00E22167">
        <w:rPr>
          <w:rFonts w:ascii="Times New Roman" w:hAnsi="Times New Roman" w:cs="Times New Roman"/>
          <w:b w:val="0"/>
          <w:szCs w:val="22"/>
        </w:rPr>
        <w:t xml:space="preserve">При исполнении настоящего Договора, а также по всем другим вопросам теплоснабжения и расчётов за тепловую энергию и горячее водоснабжение, не определённым настоящим Договором, Стороны руководствуются </w:t>
      </w:r>
      <w:r w:rsidR="00FF57C9" w:rsidRPr="00E22167">
        <w:rPr>
          <w:rFonts w:ascii="Times New Roman" w:hAnsi="Times New Roman" w:cs="Times New Roman"/>
          <w:b w:val="0"/>
          <w:szCs w:val="22"/>
        </w:rPr>
        <w:t>Жилищным, Гражданским Кодексами</w:t>
      </w:r>
      <w:r w:rsidRPr="00E22167">
        <w:rPr>
          <w:rFonts w:ascii="Times New Roman" w:hAnsi="Times New Roman" w:cs="Times New Roman"/>
          <w:b w:val="0"/>
          <w:szCs w:val="22"/>
        </w:rPr>
        <w:t xml:space="preserve"> Российской Федерации; Федеральным законом от 27.07.2010г. № 190-ФЗ «О теплоснабжении»; Федеральным законом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08.08.2012г. № 808 «Об организации теплоснабжения в Российской Федерации и о внесении изменений в некоторые акты Правительства Российской Федерации»; Правилами технической эксплуатации тепловых энергоустановок, утвержденными Приказом Министерства энергетики РФ № 115 от 24.03.2003 г.; Приказ от 17 марта 2014 г. N 99/</w:t>
      </w:r>
      <w:proofErr w:type="spellStart"/>
      <w:r w:rsidRPr="00E22167">
        <w:rPr>
          <w:rFonts w:ascii="Times New Roman" w:hAnsi="Times New Roman" w:cs="Times New Roman"/>
          <w:b w:val="0"/>
          <w:szCs w:val="22"/>
        </w:rPr>
        <w:t>пр</w:t>
      </w:r>
      <w:proofErr w:type="spellEnd"/>
      <w:r w:rsidRPr="00E22167">
        <w:rPr>
          <w:rFonts w:ascii="Times New Roman" w:hAnsi="Times New Roman" w:cs="Times New Roman"/>
          <w:b w:val="0"/>
          <w:szCs w:val="22"/>
        </w:rPr>
        <w:t xml:space="preserve"> Об утверждении методики осуществления коммерческого учета тепловой энергии, теплоносителя; </w:t>
      </w:r>
      <w:r w:rsidR="008056B6" w:rsidRPr="00E22167">
        <w:rPr>
          <w:rFonts w:ascii="Times New Roman" w:hAnsi="Times New Roman" w:cs="Times New Roman"/>
          <w:b w:val="0"/>
          <w:szCs w:val="22"/>
        </w:rPr>
        <w:t xml:space="preserve">Правилами установления и изменения (пересмотра) тепловых нагрузок, утвержденными приказом Министерства регионального развития Российской Федерации № 610 от 28 декабря 2009 года, Справочниками для инженерно-технических работников проектных, строительных и эксплуатационных организаций, </w:t>
      </w:r>
      <w:r w:rsidRPr="00E22167">
        <w:rPr>
          <w:rFonts w:ascii="Times New Roman" w:hAnsi="Times New Roman" w:cs="Times New Roman"/>
          <w:b w:val="0"/>
          <w:szCs w:val="22"/>
        </w:rPr>
        <w:t xml:space="preserve">Постановлением Правительства РФ от 06.05.2011г. № 354 «О предоставлении коммунальных услуг собственникам и пользователям помещений в многоквартирных домах и жилых домов»; Решением Совета депутатов Наро-Фоминского муниципального района МО от 27.10.2006г. № 6/35 «Об утверждении нормативов потребления коммунальных услуг для населения Наро-Фоминского муниципального района»; </w:t>
      </w:r>
      <w:r w:rsidR="00070CD1" w:rsidRPr="00E22167">
        <w:rPr>
          <w:rFonts w:ascii="Times New Roman" w:hAnsi="Times New Roman" w:cs="Times New Roman"/>
          <w:b w:val="0"/>
          <w:szCs w:val="22"/>
        </w:rPr>
        <w:t xml:space="preserve">Правилами коммерческого учета тепловой энергии, теплоносителя, утвержденными Постановлением Правительства РФ от 18.11.2013 № 1034 </w:t>
      </w:r>
      <w:r w:rsidRPr="00E22167">
        <w:rPr>
          <w:rFonts w:ascii="Times New Roman" w:hAnsi="Times New Roman" w:cs="Times New Roman"/>
          <w:b w:val="0"/>
          <w:szCs w:val="22"/>
        </w:rPr>
        <w:t>и другими нормативно-правовыми актами РФ, регулирующими отношения теплоснабжающих организаций и Потребителей тепловой энергии на территории Российской Федерации.</w:t>
      </w:r>
    </w:p>
    <w:p w:rsidR="00EC04EA" w:rsidRPr="001C1DC9" w:rsidRDefault="00EC04EA" w:rsidP="001C1DC9">
      <w:pPr>
        <w:widowControl w:val="0"/>
        <w:autoSpaceDE w:val="0"/>
        <w:autoSpaceDN w:val="0"/>
        <w:adjustRightInd w:val="0"/>
        <w:jc w:val="both"/>
        <w:rPr>
          <w:bCs/>
          <w:sz w:val="22"/>
          <w:szCs w:val="22"/>
        </w:rPr>
      </w:pPr>
      <w:r w:rsidRPr="001C1DC9">
        <w:rPr>
          <w:bCs/>
          <w:sz w:val="22"/>
          <w:szCs w:val="22"/>
        </w:rPr>
        <w:t>1.2. Стороны договорились понимать используемые в настоящем Договоре термины в следующем значении:</w:t>
      </w:r>
    </w:p>
    <w:p w:rsidR="00EC04EA" w:rsidRDefault="00EC04EA" w:rsidP="00EC04EA">
      <w:pPr>
        <w:pStyle w:val="2"/>
        <w:widowControl w:val="0"/>
        <w:rPr>
          <w:b w:val="0"/>
          <w:bCs w:val="0"/>
          <w:sz w:val="22"/>
          <w:szCs w:val="22"/>
        </w:rPr>
      </w:pPr>
      <w:r w:rsidRPr="001C1DC9">
        <w:rPr>
          <w:b w:val="0"/>
          <w:bCs w:val="0"/>
          <w:sz w:val="22"/>
          <w:szCs w:val="22"/>
        </w:rPr>
        <w:t>1.2.1. Точка поставки</w:t>
      </w:r>
      <w:r>
        <w:rPr>
          <w:b w:val="0"/>
          <w:bCs w:val="0"/>
          <w:sz w:val="22"/>
          <w:szCs w:val="22"/>
        </w:rPr>
        <w:t xml:space="preserve"> </w:t>
      </w:r>
      <w:r>
        <w:rPr>
          <w:b w:val="0"/>
          <w:bCs w:val="0"/>
          <w:sz w:val="22"/>
          <w:szCs w:val="22"/>
          <w:shd w:val="clear" w:color="auto" w:fill="FFFFFF"/>
        </w:rPr>
        <w:t>–</w:t>
      </w:r>
      <w:r>
        <w:rPr>
          <w:b w:val="0"/>
          <w:bCs w:val="0"/>
          <w:sz w:val="22"/>
          <w:szCs w:val="22"/>
        </w:rPr>
        <w:t xml:space="preserve"> место в системе теплоснабжения, расположенное на границе балансовой принадлежности тепловой сети Теплоснабжающей организации и тепловой сети (либо </w:t>
      </w:r>
      <w:proofErr w:type="spellStart"/>
      <w:r>
        <w:rPr>
          <w:b w:val="0"/>
          <w:bCs w:val="0"/>
          <w:sz w:val="22"/>
          <w:szCs w:val="22"/>
        </w:rPr>
        <w:t>теплопотребляющей</w:t>
      </w:r>
      <w:proofErr w:type="spellEnd"/>
      <w:r>
        <w:rPr>
          <w:b w:val="0"/>
          <w:bCs w:val="0"/>
          <w:sz w:val="22"/>
          <w:szCs w:val="22"/>
        </w:rPr>
        <w:t xml:space="preserve"> </w:t>
      </w:r>
      <w:r>
        <w:rPr>
          <w:b w:val="0"/>
          <w:bCs w:val="0"/>
          <w:sz w:val="22"/>
          <w:szCs w:val="22"/>
        </w:rPr>
        <w:lastRenderedPageBreak/>
        <w:t xml:space="preserve">установки) Потребителя и являющееся местом исполнения обязательств Теплоснабжающей организации. </w:t>
      </w:r>
    </w:p>
    <w:p w:rsidR="00EC04EA" w:rsidRDefault="00EC04EA" w:rsidP="00EC04EA">
      <w:pPr>
        <w:pStyle w:val="2"/>
        <w:widowControl w:val="0"/>
        <w:rPr>
          <w:b w:val="0"/>
          <w:bCs w:val="0"/>
          <w:sz w:val="22"/>
          <w:szCs w:val="22"/>
          <w:shd w:val="clear" w:color="auto" w:fill="FFFFFF"/>
        </w:rPr>
      </w:pPr>
      <w:r>
        <w:rPr>
          <w:b w:val="0"/>
          <w:bCs w:val="0"/>
          <w:sz w:val="22"/>
          <w:szCs w:val="22"/>
          <w:shd w:val="clear" w:color="auto" w:fill="FFFFFF"/>
        </w:rPr>
        <w:t>1.2.2. Точка учёта тепловой энергии (теплоносителя) – место в системе теплоснабжения, в котором с помощью приборов учета или расчетным путем устанавливаются количество и качество потребленной тепловой энергии (теплоносителя) для целей коммерческого учета в рамках настоящего Договора.</w:t>
      </w:r>
    </w:p>
    <w:p w:rsidR="00EC04EA" w:rsidRDefault="00EC04EA" w:rsidP="00EC04EA">
      <w:pPr>
        <w:pStyle w:val="2"/>
        <w:widowControl w:val="0"/>
        <w:rPr>
          <w:b w:val="0"/>
          <w:bCs w:val="0"/>
          <w:sz w:val="22"/>
          <w:szCs w:val="22"/>
        </w:rPr>
      </w:pPr>
      <w:r>
        <w:rPr>
          <w:b w:val="0"/>
          <w:bCs w:val="0"/>
          <w:sz w:val="22"/>
          <w:szCs w:val="22"/>
        </w:rPr>
        <w:t>1.2.3. Приборы коммерческого учёта тепловой энергии, теплоносителя (далее - приборы учёта) – приборы, которые выполняют одну или несколько функций: измерение, накопление, хранение, отображение информации о количестве тепловой энергии, массе (или объеме), температуре, давлении теплоносителя и времени работы самих приборов.</w:t>
      </w:r>
    </w:p>
    <w:p w:rsidR="00EC04EA" w:rsidRDefault="00EC04EA" w:rsidP="00EC04EA">
      <w:pPr>
        <w:pStyle w:val="2"/>
        <w:widowControl w:val="0"/>
        <w:rPr>
          <w:b w:val="0"/>
          <w:bCs w:val="0"/>
          <w:sz w:val="22"/>
          <w:szCs w:val="22"/>
        </w:rPr>
      </w:pPr>
      <w:r>
        <w:rPr>
          <w:b w:val="0"/>
          <w:bCs w:val="0"/>
          <w:sz w:val="22"/>
          <w:szCs w:val="22"/>
        </w:rPr>
        <w:t>1.2.4. Узел учета – комплект приборов и устройств, обеспечивающий учет тепловой энергии, массы (или объема) теплоносителя, а также контроль и регистрацию его параметров.</w:t>
      </w:r>
    </w:p>
    <w:p w:rsidR="00EC04EA" w:rsidRDefault="00EC04EA" w:rsidP="00EC04EA">
      <w:pPr>
        <w:widowControl w:val="0"/>
        <w:autoSpaceDE w:val="0"/>
        <w:autoSpaceDN w:val="0"/>
        <w:adjustRightInd w:val="0"/>
        <w:jc w:val="both"/>
        <w:outlineLvl w:val="1"/>
        <w:rPr>
          <w:sz w:val="22"/>
          <w:szCs w:val="22"/>
        </w:rPr>
      </w:pPr>
      <w:r>
        <w:rPr>
          <w:sz w:val="22"/>
          <w:szCs w:val="22"/>
        </w:rPr>
        <w:t xml:space="preserve">1.2.5. Бездоговорное потребление тепловой энергии (теплоносителя) - потребление тепловой энергии (теплоносителя) без заключения в установленном порядке договора, либо потребление тепловой энергии, теплоносителя с использованием </w:t>
      </w:r>
      <w:proofErr w:type="spellStart"/>
      <w:r>
        <w:rPr>
          <w:sz w:val="22"/>
          <w:szCs w:val="22"/>
        </w:rPr>
        <w:t>теплопотребляющих</w:t>
      </w:r>
      <w:proofErr w:type="spellEnd"/>
      <w:r>
        <w:rPr>
          <w:sz w:val="22"/>
          <w:szCs w:val="22"/>
        </w:rPr>
        <w:t xml:space="preserve"> установок, подключенных к системе теплоснабжения с нарушением установленного порядка подключения,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о введении ограничения подачи тепловой энергии или прекращении потребления тепловой энергии</w:t>
      </w:r>
      <w:r>
        <w:rPr>
          <w:b/>
          <w:bCs/>
          <w:sz w:val="22"/>
          <w:szCs w:val="22"/>
        </w:rPr>
        <w:t xml:space="preserve">, </w:t>
      </w:r>
      <w:r>
        <w:rPr>
          <w:sz w:val="22"/>
          <w:szCs w:val="22"/>
        </w:rPr>
        <w:t>если введение такого ограничения или такое прекращение должно быть осуществлено Потребителем.</w:t>
      </w:r>
    </w:p>
    <w:p w:rsidR="00EC04EA" w:rsidRDefault="00EC04EA" w:rsidP="00EC04EA">
      <w:pPr>
        <w:pStyle w:val="a5"/>
        <w:widowControl w:val="0"/>
        <w:ind w:left="0"/>
        <w:rPr>
          <w:sz w:val="22"/>
          <w:szCs w:val="22"/>
        </w:rPr>
      </w:pPr>
      <w:r>
        <w:rPr>
          <w:sz w:val="22"/>
          <w:szCs w:val="22"/>
        </w:rPr>
        <w:t>1.2.6. Расчетный период</w:t>
      </w:r>
      <w:r>
        <w:rPr>
          <w:b/>
          <w:bCs/>
          <w:sz w:val="22"/>
          <w:szCs w:val="22"/>
        </w:rPr>
        <w:t xml:space="preserve"> – </w:t>
      </w:r>
      <w:r>
        <w:rPr>
          <w:sz w:val="22"/>
          <w:szCs w:val="22"/>
        </w:rPr>
        <w:t>календарный месяц, начало которого определяется с 00 часов 1-го дня календарного месяца и заканчивается в 24:00 часа последнего дня этого месяца. Первым расчетным периодом по настоящему Договору является период, начало которого определяется с даты вступления в силу настоящего Договора и заканчивается в 24:00 часа последнего дня этого месяца.</w:t>
      </w:r>
    </w:p>
    <w:p w:rsidR="00EC04EA" w:rsidRDefault="00EC04EA" w:rsidP="00EC04EA">
      <w:pPr>
        <w:pStyle w:val="2"/>
        <w:widowControl w:val="0"/>
        <w:rPr>
          <w:b w:val="0"/>
          <w:bCs w:val="0"/>
          <w:sz w:val="22"/>
          <w:szCs w:val="22"/>
        </w:rPr>
      </w:pPr>
    </w:p>
    <w:p w:rsidR="00EC04EA" w:rsidRDefault="00EC04EA" w:rsidP="00EC04EA">
      <w:pPr>
        <w:pStyle w:val="ListParagraph"/>
        <w:widowControl w:val="0"/>
        <w:numPr>
          <w:ilvl w:val="0"/>
          <w:numId w:val="2"/>
        </w:numPr>
        <w:ind w:left="0"/>
        <w:jc w:val="center"/>
        <w:rPr>
          <w:b/>
          <w:bCs/>
          <w:sz w:val="22"/>
          <w:szCs w:val="22"/>
        </w:rPr>
      </w:pPr>
      <w:r>
        <w:rPr>
          <w:b/>
          <w:bCs/>
          <w:sz w:val="22"/>
          <w:szCs w:val="22"/>
        </w:rPr>
        <w:t>ПРЕДМЕТ ДОГОВОРА</w:t>
      </w:r>
    </w:p>
    <w:p w:rsidR="00EC04EA" w:rsidRDefault="00EC04EA" w:rsidP="00EC04EA">
      <w:pPr>
        <w:pStyle w:val="ListParagraph"/>
        <w:widowControl w:val="0"/>
        <w:ind w:left="0"/>
        <w:jc w:val="both"/>
        <w:rPr>
          <w:sz w:val="22"/>
          <w:szCs w:val="22"/>
        </w:rPr>
      </w:pPr>
      <w:r>
        <w:rPr>
          <w:sz w:val="22"/>
          <w:szCs w:val="22"/>
        </w:rPr>
        <w:t>2.1. В соответствии с настоящим Договором Теплоснабжающая организация обязуется подавать Потребителю тепловую энергию в горячей воде для нужд отопления, вентиляции (далее по тексту – тепловая энергия) и горячую воду (далее – ГВС), а Потребитель обязуется оплачивать принятую тепловую энергию и горячую воду в соответствии с условиями настоящего Договора.</w:t>
      </w:r>
    </w:p>
    <w:p w:rsidR="0047143B" w:rsidRDefault="00EC04EA" w:rsidP="00EC04EA">
      <w:pPr>
        <w:pStyle w:val="ab"/>
        <w:widowControl w:val="0"/>
        <w:ind w:left="0"/>
        <w:jc w:val="both"/>
        <w:rPr>
          <w:sz w:val="22"/>
          <w:szCs w:val="22"/>
          <w:highlight w:val="cyan"/>
        </w:rPr>
      </w:pPr>
      <w:r w:rsidRPr="00BF2453">
        <w:rPr>
          <w:sz w:val="22"/>
          <w:szCs w:val="22"/>
          <w:highlight w:val="red"/>
        </w:rPr>
        <w:t xml:space="preserve">ДЛЯ БЮДЖЕТНЫХ ОРГАНИЗАЦИЙ </w:t>
      </w:r>
    </w:p>
    <w:p w:rsidR="00EC04EA" w:rsidRPr="00E22167" w:rsidRDefault="00EC04EA" w:rsidP="00EC04EA">
      <w:pPr>
        <w:pStyle w:val="ab"/>
        <w:widowControl w:val="0"/>
        <w:ind w:left="0"/>
        <w:jc w:val="both"/>
        <w:rPr>
          <w:sz w:val="22"/>
          <w:szCs w:val="22"/>
        </w:rPr>
      </w:pPr>
      <w:r w:rsidRPr="00E22167">
        <w:rPr>
          <w:sz w:val="22"/>
          <w:szCs w:val="22"/>
        </w:rPr>
        <w:t>2.1. В соответствии с настоящим договором Теплоснабжающая организация обязуется подавать Потребителю тепловую энергию в горячей воде для нужд отопления, вентиляции (далее по тексту – тепловая энергия) и горячую воду (далее – ГВС), а Потребитель обязуется оплачивать принятую тепловую энергию и горячую воду в соответствии с условиями настоящего договора.</w:t>
      </w:r>
    </w:p>
    <w:p w:rsidR="007F6629" w:rsidRPr="00E22167" w:rsidRDefault="007F6629" w:rsidP="007F6629">
      <w:pPr>
        <w:pStyle w:val="ab"/>
        <w:widowControl w:val="0"/>
        <w:ind w:left="0"/>
        <w:jc w:val="both"/>
        <w:rPr>
          <w:sz w:val="22"/>
          <w:szCs w:val="22"/>
        </w:rPr>
      </w:pPr>
      <w:r w:rsidRPr="00E22167">
        <w:rPr>
          <w:sz w:val="22"/>
          <w:szCs w:val="22"/>
        </w:rPr>
        <w:t xml:space="preserve">Цена договора определяется </w:t>
      </w:r>
      <w:r w:rsidRPr="00E22167">
        <w:rPr>
          <w:sz w:val="22"/>
          <w:szCs w:val="22"/>
          <w:u w:val="single"/>
        </w:rPr>
        <w:t>Приложением № 1</w:t>
      </w:r>
      <w:r w:rsidR="00DA4A3F" w:rsidRPr="00E22167">
        <w:rPr>
          <w:sz w:val="22"/>
          <w:szCs w:val="22"/>
        </w:rPr>
        <w:t xml:space="preserve"> к настоящему Договору</w:t>
      </w:r>
      <w:r w:rsidRPr="00E22167">
        <w:rPr>
          <w:sz w:val="22"/>
          <w:szCs w:val="22"/>
        </w:rPr>
        <w:t>.</w:t>
      </w:r>
    </w:p>
    <w:p w:rsidR="005E4F0E" w:rsidRPr="005E4F0E" w:rsidRDefault="005E4F0E" w:rsidP="007F6629">
      <w:pPr>
        <w:pStyle w:val="ab"/>
        <w:widowControl w:val="0"/>
        <w:ind w:left="0"/>
        <w:jc w:val="both"/>
        <w:rPr>
          <w:sz w:val="22"/>
          <w:szCs w:val="22"/>
        </w:rPr>
      </w:pPr>
      <w:r w:rsidRPr="00E22167">
        <w:rPr>
          <w:sz w:val="22"/>
          <w:szCs w:val="22"/>
        </w:rPr>
        <w:t>Стоимость договора не является окончательной и подлежит корректировке в соответствии с объемом фактически потребляемых коммунальных услуг и изменением тарифов в период действия договора и оформляется подписанным полномочными представителями Сторон дополнительным соглашением по окончанию срока действия настоящего договора.</w:t>
      </w:r>
    </w:p>
    <w:p w:rsidR="00EC04EA" w:rsidRDefault="00EC04EA" w:rsidP="00EC04EA">
      <w:pPr>
        <w:pStyle w:val="ab"/>
        <w:widowControl w:val="0"/>
        <w:ind w:left="0"/>
        <w:jc w:val="both"/>
        <w:rPr>
          <w:sz w:val="22"/>
          <w:szCs w:val="22"/>
        </w:rPr>
      </w:pPr>
      <w:r>
        <w:rPr>
          <w:sz w:val="22"/>
          <w:szCs w:val="22"/>
        </w:rPr>
        <w:t xml:space="preserve">2.2. Местом исполнения обязательств Теплоснабжающей организации является точка поставки, которая располагается на границе балансовой принадлежности </w:t>
      </w:r>
      <w:proofErr w:type="spellStart"/>
      <w:r>
        <w:rPr>
          <w:sz w:val="22"/>
          <w:szCs w:val="22"/>
        </w:rPr>
        <w:t>теплопотребляющей</w:t>
      </w:r>
      <w:proofErr w:type="spellEnd"/>
      <w:r>
        <w:rPr>
          <w:sz w:val="22"/>
          <w:szCs w:val="22"/>
        </w:rPr>
        <w:t xml:space="preserve"> установки или тепловой сети Потребителя и тепловой сети Теплоснабжающей организации.</w:t>
      </w:r>
    </w:p>
    <w:p w:rsidR="00EC04EA" w:rsidRDefault="00EC04EA" w:rsidP="00EC04EA">
      <w:pPr>
        <w:widowControl w:val="0"/>
        <w:jc w:val="both"/>
        <w:rPr>
          <w:sz w:val="22"/>
          <w:szCs w:val="22"/>
        </w:rPr>
      </w:pPr>
      <w:r>
        <w:rPr>
          <w:sz w:val="22"/>
          <w:szCs w:val="22"/>
        </w:rPr>
        <w:t>2.3. Поставка тепловой энергии и горячей воды Потребителю</w:t>
      </w:r>
      <w:r>
        <w:rPr>
          <w:b/>
          <w:bCs/>
          <w:sz w:val="22"/>
          <w:szCs w:val="22"/>
        </w:rPr>
        <w:t xml:space="preserve"> </w:t>
      </w:r>
      <w:r>
        <w:rPr>
          <w:sz w:val="22"/>
          <w:szCs w:val="22"/>
        </w:rPr>
        <w:t xml:space="preserve">осуществляется до точек поставки, указанных в </w:t>
      </w:r>
      <w:r>
        <w:rPr>
          <w:sz w:val="22"/>
          <w:szCs w:val="22"/>
          <w:u w:val="single"/>
        </w:rPr>
        <w:t>Приложении № 2</w:t>
      </w:r>
      <w:r>
        <w:rPr>
          <w:sz w:val="22"/>
          <w:szCs w:val="22"/>
        </w:rPr>
        <w:t>, являющемся неотъемлемой частью настоящего Договора.</w:t>
      </w:r>
    </w:p>
    <w:p w:rsidR="00EC04EA" w:rsidRDefault="00EC04EA" w:rsidP="00EC04EA">
      <w:pPr>
        <w:pStyle w:val="a5"/>
        <w:widowControl w:val="0"/>
        <w:suppressLineNumbers/>
        <w:tabs>
          <w:tab w:val="left" w:pos="0"/>
          <w:tab w:val="left" w:pos="851"/>
          <w:tab w:val="num" w:pos="928"/>
          <w:tab w:val="num" w:pos="1069"/>
          <w:tab w:val="left" w:pos="1134"/>
          <w:tab w:val="left" w:pos="1276"/>
        </w:tabs>
        <w:ind w:left="0"/>
        <w:rPr>
          <w:sz w:val="22"/>
          <w:szCs w:val="22"/>
        </w:rPr>
      </w:pPr>
      <w:r>
        <w:rPr>
          <w:sz w:val="22"/>
          <w:szCs w:val="22"/>
        </w:rPr>
        <w:t xml:space="preserve">2.4. Расчетные тепловые нагрузки Потребителя по видам теплопотребления, технические характеристики подаваемой тепловой энергии по каждой точке поставки установлены в </w:t>
      </w:r>
      <w:r>
        <w:rPr>
          <w:sz w:val="22"/>
          <w:szCs w:val="22"/>
          <w:u w:val="single"/>
        </w:rPr>
        <w:t>Приложении № 2</w:t>
      </w:r>
      <w:r>
        <w:rPr>
          <w:sz w:val="22"/>
          <w:szCs w:val="22"/>
        </w:rPr>
        <w:t xml:space="preserve"> к настоящему Договору.</w:t>
      </w:r>
    </w:p>
    <w:p w:rsidR="00EC04EA" w:rsidRDefault="00EC04EA" w:rsidP="00EC04EA">
      <w:pPr>
        <w:pStyle w:val="a5"/>
        <w:widowControl w:val="0"/>
        <w:suppressLineNumbers/>
        <w:tabs>
          <w:tab w:val="left" w:pos="0"/>
          <w:tab w:val="left" w:pos="851"/>
          <w:tab w:val="num" w:pos="928"/>
          <w:tab w:val="num" w:pos="1069"/>
          <w:tab w:val="left" w:pos="1134"/>
          <w:tab w:val="left" w:pos="1276"/>
        </w:tabs>
        <w:ind w:left="0"/>
        <w:rPr>
          <w:sz w:val="22"/>
          <w:szCs w:val="22"/>
        </w:rPr>
      </w:pPr>
    </w:p>
    <w:p w:rsidR="00EC04EA" w:rsidRDefault="00EC04EA" w:rsidP="00EC04EA">
      <w:pPr>
        <w:pStyle w:val="a5"/>
        <w:widowControl w:val="0"/>
        <w:numPr>
          <w:ilvl w:val="0"/>
          <w:numId w:val="2"/>
        </w:numPr>
        <w:ind w:left="0"/>
        <w:jc w:val="center"/>
        <w:rPr>
          <w:b/>
          <w:bCs/>
          <w:sz w:val="22"/>
          <w:szCs w:val="22"/>
        </w:rPr>
      </w:pPr>
      <w:r>
        <w:rPr>
          <w:b/>
          <w:bCs/>
          <w:sz w:val="22"/>
          <w:szCs w:val="22"/>
        </w:rPr>
        <w:t>ОБЯЗАТЕЛЬСТВА И ПРАВА ТЕПЛОСНАБЖАЮЩЕЙ ОРГАНИЗАЦИИ</w:t>
      </w:r>
    </w:p>
    <w:p w:rsidR="00EC04EA" w:rsidRDefault="00EC04EA" w:rsidP="00EC04EA">
      <w:pPr>
        <w:pStyle w:val="a5"/>
        <w:widowControl w:val="0"/>
        <w:numPr>
          <w:ilvl w:val="1"/>
          <w:numId w:val="2"/>
        </w:numPr>
        <w:ind w:left="397"/>
        <w:rPr>
          <w:b/>
          <w:bCs/>
          <w:sz w:val="22"/>
          <w:szCs w:val="22"/>
        </w:rPr>
      </w:pPr>
      <w:r>
        <w:rPr>
          <w:b/>
          <w:bCs/>
          <w:sz w:val="22"/>
          <w:szCs w:val="22"/>
        </w:rPr>
        <w:t>Теплоснабжающая организация принимает на себя следующие обязательства:</w:t>
      </w:r>
    </w:p>
    <w:p w:rsidR="00EC04EA" w:rsidRDefault="00EC04EA" w:rsidP="00EC04EA">
      <w:pPr>
        <w:pStyle w:val="a5"/>
        <w:widowControl w:val="0"/>
        <w:numPr>
          <w:ilvl w:val="2"/>
          <w:numId w:val="2"/>
        </w:numPr>
        <w:tabs>
          <w:tab w:val="left" w:pos="540"/>
        </w:tabs>
        <w:ind w:left="0" w:firstLine="17"/>
        <w:rPr>
          <w:sz w:val="22"/>
          <w:szCs w:val="22"/>
        </w:rPr>
      </w:pPr>
      <w:r>
        <w:rPr>
          <w:sz w:val="22"/>
          <w:szCs w:val="22"/>
        </w:rPr>
        <w:t xml:space="preserve">Отпускать Потребителю в точках поставки через присоединенную сеть тепловую энергию (теплоноситель) и горячую воду в количестве, установленном </w:t>
      </w:r>
      <w:r>
        <w:rPr>
          <w:sz w:val="22"/>
          <w:szCs w:val="22"/>
          <w:u w:val="single"/>
        </w:rPr>
        <w:t>Приложением № 1</w:t>
      </w:r>
      <w:r>
        <w:rPr>
          <w:sz w:val="22"/>
          <w:szCs w:val="22"/>
        </w:rPr>
        <w:t xml:space="preserve"> к настоящему Договору (График отпуска) в пределах разрешенной к использованию мощности.</w:t>
      </w:r>
    </w:p>
    <w:p w:rsidR="00EC04EA" w:rsidRDefault="00EC04EA" w:rsidP="00EC04EA">
      <w:pPr>
        <w:pStyle w:val="a5"/>
        <w:widowControl w:val="0"/>
        <w:numPr>
          <w:ilvl w:val="2"/>
          <w:numId w:val="2"/>
        </w:numPr>
        <w:tabs>
          <w:tab w:val="left" w:pos="540"/>
        </w:tabs>
        <w:ind w:left="0" w:firstLine="17"/>
        <w:rPr>
          <w:sz w:val="22"/>
          <w:szCs w:val="22"/>
        </w:rPr>
      </w:pPr>
      <w:r>
        <w:rPr>
          <w:sz w:val="22"/>
          <w:szCs w:val="22"/>
        </w:rPr>
        <w:t>Обеспечивать в точках поставки надежность теплоснабжения в соответствии с требованиями технических регламентов.</w:t>
      </w:r>
    </w:p>
    <w:p w:rsidR="000A60FA" w:rsidRPr="00BF2453" w:rsidRDefault="000A60FA" w:rsidP="00BF2453">
      <w:pPr>
        <w:pStyle w:val="ab"/>
        <w:widowControl w:val="0"/>
        <w:ind w:left="0"/>
        <w:jc w:val="both"/>
        <w:rPr>
          <w:sz w:val="22"/>
          <w:szCs w:val="22"/>
        </w:rPr>
      </w:pPr>
      <w:r w:rsidRPr="00BF2453">
        <w:rPr>
          <w:sz w:val="22"/>
          <w:szCs w:val="22"/>
        </w:rPr>
        <w:t>3.1.3. При определении стоимости поставляемой Потребителю тепловой энергии (теплоносителя) и горячей воды использовать регулируемые цены (тарифы) на тепловую энергию (теплоноситель) и горячую воду в соответствии с порядком, указанным в пункте 5.6. настоящего Договора.</w:t>
      </w:r>
    </w:p>
    <w:p w:rsidR="00EC04EA" w:rsidRPr="00BB0318" w:rsidRDefault="00EC04EA" w:rsidP="00BB0318">
      <w:pPr>
        <w:pStyle w:val="2"/>
        <w:widowControl w:val="0"/>
        <w:shd w:val="clear" w:color="auto" w:fill="FFFFFF"/>
        <w:rPr>
          <w:b w:val="0"/>
          <w:sz w:val="22"/>
          <w:szCs w:val="22"/>
        </w:rPr>
      </w:pPr>
      <w:r w:rsidRPr="00BB0318">
        <w:rPr>
          <w:b w:val="0"/>
          <w:sz w:val="22"/>
          <w:szCs w:val="22"/>
        </w:rPr>
        <w:t xml:space="preserve">3.1.4. При изменении органами исполнительной власти субъектов РФ тарифов на тепловую энергию и ГВС </w:t>
      </w:r>
      <w:r w:rsidRPr="00BB0318">
        <w:rPr>
          <w:b w:val="0"/>
          <w:sz w:val="22"/>
          <w:szCs w:val="22"/>
        </w:rPr>
        <w:lastRenderedPageBreak/>
        <w:t>производить расчеты с Потребителями за потребленную тепловую энергию и ГВС в соответствии с вновь установленными тарифами на тепловую энергию и ГВС без дополнительного согласования с Потребителем, с последующим уведомлением через средства массовой информации.</w:t>
      </w:r>
    </w:p>
    <w:p w:rsidR="00EC04EA" w:rsidRDefault="00EC04EA" w:rsidP="00EC04EA">
      <w:pPr>
        <w:pStyle w:val="a7"/>
        <w:widowControl w:val="0"/>
        <w:rPr>
          <w:sz w:val="22"/>
          <w:szCs w:val="22"/>
        </w:rPr>
      </w:pPr>
      <w:r>
        <w:rPr>
          <w:sz w:val="22"/>
          <w:szCs w:val="22"/>
        </w:rPr>
        <w:t>3.1.5. Своевременно выставлять платёжные документы в соответствии с</w:t>
      </w:r>
      <w:r>
        <w:rPr>
          <w:color w:val="548DD4"/>
          <w:sz w:val="22"/>
          <w:szCs w:val="22"/>
        </w:rPr>
        <w:t xml:space="preserve"> </w:t>
      </w:r>
      <w:r>
        <w:rPr>
          <w:sz w:val="22"/>
          <w:szCs w:val="22"/>
          <w:shd w:val="clear" w:color="auto" w:fill="FFFFFF"/>
        </w:rPr>
        <w:t>пунктом 5.4. настоящего</w:t>
      </w:r>
      <w:r>
        <w:rPr>
          <w:color w:val="00CC00"/>
          <w:sz w:val="22"/>
          <w:szCs w:val="22"/>
          <w:shd w:val="clear" w:color="auto" w:fill="FFFFFF"/>
        </w:rPr>
        <w:t xml:space="preserve"> </w:t>
      </w:r>
      <w:r>
        <w:rPr>
          <w:sz w:val="22"/>
          <w:szCs w:val="22"/>
          <w:shd w:val="clear" w:color="auto" w:fill="FFFFFF"/>
        </w:rPr>
        <w:t>Договора</w:t>
      </w:r>
      <w:r>
        <w:rPr>
          <w:sz w:val="22"/>
          <w:szCs w:val="22"/>
        </w:rPr>
        <w:t>.</w:t>
      </w:r>
    </w:p>
    <w:p w:rsidR="00EC04EA" w:rsidRDefault="00EC04EA" w:rsidP="00EC04EA">
      <w:pPr>
        <w:pStyle w:val="a7"/>
        <w:widowControl w:val="0"/>
        <w:rPr>
          <w:sz w:val="22"/>
          <w:szCs w:val="22"/>
        </w:rPr>
      </w:pPr>
      <w:r>
        <w:rPr>
          <w:sz w:val="22"/>
          <w:szCs w:val="22"/>
        </w:rPr>
        <w:t>3.1.6. При проведения Теплоснабжающей организацией ежегодных плановых ремонтных работ в обслуживаемых ею тепловых сетях ежегодно в срок до 01 февраля осуществлять согласование с органами местного самоуправления поселений, городских округов график производства плановых ремонтных работ, с последующим уведомлением Потребителя через средства массовой информации.</w:t>
      </w:r>
    </w:p>
    <w:p w:rsidR="00EC04EA" w:rsidRDefault="00EC04EA" w:rsidP="00EC04EA">
      <w:pPr>
        <w:pStyle w:val="a7"/>
        <w:widowControl w:val="0"/>
        <w:rPr>
          <w:sz w:val="22"/>
          <w:szCs w:val="22"/>
        </w:rPr>
      </w:pPr>
      <w:r>
        <w:rPr>
          <w:sz w:val="22"/>
          <w:szCs w:val="22"/>
        </w:rPr>
        <w:t xml:space="preserve">3.1.7. При необходимости проведения Теплоснабжающей организацией противоаварийных работ или работ по ликвидации аварии в обслуживаемых ею тепловых сетях, схема которых не позволяет производить указанные работы без отключения либо ограничения нагрузки, обеспечивать незамедлительное уведомление Потребителя о произведённом отключении, причинах его возникновения и предполагаемых сроках восстановления подачи тепловой энергии по телефонам, указанным в разделе «Адреса и реквизиты Сторон». </w:t>
      </w:r>
    </w:p>
    <w:p w:rsidR="00EC04EA" w:rsidRDefault="00EC04EA" w:rsidP="00EC04EA">
      <w:pPr>
        <w:pStyle w:val="a7"/>
        <w:widowControl w:val="0"/>
        <w:rPr>
          <w:sz w:val="22"/>
          <w:szCs w:val="22"/>
        </w:rPr>
      </w:pPr>
      <w:r>
        <w:rPr>
          <w:sz w:val="22"/>
          <w:szCs w:val="22"/>
        </w:rPr>
        <w:t>3.1.8. В случае необходимости перезаключения настоящего Договора или внесения в него изменений и дополнений перезаключать настоящий Договор или оформлять соответствующее Дополнительное соглашение к нему в течение 15 календарных дней после получения от Потребителя всех необходимых документов.</w:t>
      </w:r>
    </w:p>
    <w:p w:rsidR="00EC04EA" w:rsidRDefault="00EC04EA" w:rsidP="00EC04EA">
      <w:pPr>
        <w:pStyle w:val="2"/>
        <w:widowControl w:val="0"/>
        <w:shd w:val="clear" w:color="auto" w:fill="FFFFFF"/>
        <w:rPr>
          <w:b w:val="0"/>
          <w:bCs w:val="0"/>
          <w:sz w:val="22"/>
          <w:szCs w:val="22"/>
        </w:rPr>
      </w:pPr>
      <w:r>
        <w:rPr>
          <w:b w:val="0"/>
          <w:bCs w:val="0"/>
          <w:sz w:val="22"/>
          <w:szCs w:val="22"/>
          <w:shd w:val="clear" w:color="auto" w:fill="FFFFFF"/>
        </w:rPr>
        <w:t>3.1.9. В письменной форме уведомлять Потребителя об изменении наименования, почтового адреса, телефонов, реквизитов, смене руководителя и заблаговременно принимать меры по внесению соответствующих изменений и дополнений в настоящий Договор.</w:t>
      </w:r>
    </w:p>
    <w:p w:rsidR="00EC04EA" w:rsidRDefault="00EC04EA" w:rsidP="00EC04EA">
      <w:pPr>
        <w:pStyle w:val="a7"/>
        <w:widowControl w:val="0"/>
        <w:rPr>
          <w:b/>
          <w:bCs/>
          <w:sz w:val="22"/>
          <w:szCs w:val="22"/>
        </w:rPr>
      </w:pPr>
      <w:r>
        <w:rPr>
          <w:b/>
          <w:bCs/>
          <w:sz w:val="22"/>
          <w:szCs w:val="22"/>
        </w:rPr>
        <w:t>3.2. Теплоснабжающая организация имеет право:</w:t>
      </w:r>
    </w:p>
    <w:p w:rsidR="00EC04EA" w:rsidRDefault="00EC04EA" w:rsidP="00EC04EA">
      <w:pPr>
        <w:pStyle w:val="a7"/>
        <w:widowControl w:val="0"/>
        <w:rPr>
          <w:sz w:val="22"/>
          <w:szCs w:val="22"/>
        </w:rPr>
      </w:pPr>
      <w:r>
        <w:rPr>
          <w:sz w:val="22"/>
          <w:szCs w:val="22"/>
        </w:rPr>
        <w:t>3.2.1.Осуществлять контроль, за соблюдением установленного настоящим Договором режима теплопотребления.</w:t>
      </w:r>
    </w:p>
    <w:p w:rsidR="00EC04EA" w:rsidRDefault="00EC04EA" w:rsidP="00EC04EA">
      <w:pPr>
        <w:pStyle w:val="a7"/>
        <w:widowControl w:val="0"/>
        <w:rPr>
          <w:sz w:val="22"/>
          <w:szCs w:val="22"/>
        </w:rPr>
      </w:pPr>
      <w:r>
        <w:rPr>
          <w:sz w:val="22"/>
          <w:szCs w:val="22"/>
        </w:rPr>
        <w:t>3.2.2. Беспрепятственного доступа с целью осуществления уполномоченным на это персоналом проверки прибора учета тепловой энергии, находящегося на балансе Потребителя, для определения правильности работы приборов учета, их соответствия установленным требованиям, определения объема потребленной тепловой энергии и горячей воды, опломбирования приборов учета и других элементов схемы.</w:t>
      </w:r>
    </w:p>
    <w:p w:rsidR="00EC04EA" w:rsidRDefault="00EC04EA" w:rsidP="00EC04EA">
      <w:pPr>
        <w:pStyle w:val="a7"/>
        <w:widowControl w:val="0"/>
        <w:rPr>
          <w:sz w:val="22"/>
          <w:szCs w:val="22"/>
        </w:rPr>
      </w:pPr>
      <w:r>
        <w:rPr>
          <w:sz w:val="22"/>
          <w:szCs w:val="22"/>
        </w:rPr>
        <w:t xml:space="preserve">3.2.3. Осуществлять проверку тепловых энергоустановок </w:t>
      </w:r>
      <w:r>
        <w:rPr>
          <w:caps/>
          <w:sz w:val="22"/>
          <w:szCs w:val="22"/>
        </w:rPr>
        <w:t>п</w:t>
      </w:r>
      <w:r>
        <w:rPr>
          <w:sz w:val="22"/>
          <w:szCs w:val="22"/>
        </w:rPr>
        <w:t>отребителя с целью:</w:t>
      </w:r>
    </w:p>
    <w:p w:rsidR="00EC04EA" w:rsidRDefault="00EC04EA" w:rsidP="00EC04EA">
      <w:pPr>
        <w:pStyle w:val="a7"/>
        <w:widowControl w:val="0"/>
        <w:tabs>
          <w:tab w:val="left" w:pos="993"/>
        </w:tabs>
        <w:rPr>
          <w:sz w:val="22"/>
          <w:szCs w:val="22"/>
        </w:rPr>
      </w:pPr>
      <w:r>
        <w:rPr>
          <w:sz w:val="22"/>
          <w:szCs w:val="22"/>
        </w:rPr>
        <w:t>3.2.3.1. определения их характеристик (типа тепловой установки, их количества, характера нагрузки, установленной мощности и др.);</w:t>
      </w:r>
    </w:p>
    <w:p w:rsidR="00EC04EA" w:rsidRDefault="00EC04EA" w:rsidP="00EC04EA">
      <w:pPr>
        <w:pStyle w:val="a7"/>
        <w:widowControl w:val="0"/>
        <w:rPr>
          <w:sz w:val="22"/>
          <w:szCs w:val="22"/>
        </w:rPr>
      </w:pPr>
      <w:r>
        <w:rPr>
          <w:sz w:val="22"/>
          <w:szCs w:val="22"/>
        </w:rPr>
        <w:t>3.2.3.2. выявления факта бездоговорного потребления;</w:t>
      </w:r>
    </w:p>
    <w:p w:rsidR="00EC04EA" w:rsidRDefault="00EC04EA" w:rsidP="00EC04EA">
      <w:pPr>
        <w:pStyle w:val="a7"/>
        <w:widowControl w:val="0"/>
        <w:rPr>
          <w:sz w:val="22"/>
          <w:szCs w:val="22"/>
        </w:rPr>
      </w:pPr>
      <w:r>
        <w:rPr>
          <w:sz w:val="22"/>
          <w:szCs w:val="22"/>
        </w:rPr>
        <w:t>3.2.3.3. проведения замеров тепловых характеристик (температуры, давления и т.д.);</w:t>
      </w:r>
    </w:p>
    <w:p w:rsidR="00EC04EA" w:rsidRDefault="00EC04EA" w:rsidP="00EC04EA">
      <w:pPr>
        <w:pStyle w:val="a7"/>
        <w:widowControl w:val="0"/>
        <w:rPr>
          <w:sz w:val="22"/>
          <w:szCs w:val="22"/>
        </w:rPr>
      </w:pPr>
      <w:r>
        <w:rPr>
          <w:sz w:val="22"/>
          <w:szCs w:val="22"/>
        </w:rPr>
        <w:t>3.2.3.4. контроля за соблюдением установленного настоящим Договором режима потребления, размера потребляемой мощности;</w:t>
      </w:r>
    </w:p>
    <w:p w:rsidR="00EC04EA" w:rsidRDefault="00EC04EA" w:rsidP="00EC04EA">
      <w:pPr>
        <w:pStyle w:val="a7"/>
        <w:widowControl w:val="0"/>
        <w:rPr>
          <w:sz w:val="22"/>
          <w:szCs w:val="22"/>
        </w:rPr>
      </w:pPr>
      <w:r>
        <w:rPr>
          <w:sz w:val="22"/>
          <w:szCs w:val="22"/>
        </w:rPr>
        <w:t>3.2.4. Вводить ограничение и прекращение подачи тепловой энергии (теплоносителя) и горячей воды за ненадлежащее исполнение Потребителем своих обязательств, принятых по настоящему Договору, а также при выявлении бездоговорного потребления тепловой энергии (теплоносителя), горячей воды в следующем порядке:</w:t>
      </w:r>
    </w:p>
    <w:p w:rsidR="00EC04EA" w:rsidRDefault="00EC04EA" w:rsidP="00EC04EA">
      <w:pPr>
        <w:pStyle w:val="2"/>
        <w:widowControl w:val="0"/>
        <w:tabs>
          <w:tab w:val="left" w:pos="567"/>
        </w:tabs>
        <w:rPr>
          <w:b w:val="0"/>
          <w:bCs w:val="0"/>
          <w:sz w:val="22"/>
          <w:szCs w:val="22"/>
        </w:rPr>
      </w:pPr>
      <w:r>
        <w:rPr>
          <w:b w:val="0"/>
          <w:bCs w:val="0"/>
          <w:sz w:val="22"/>
          <w:szCs w:val="22"/>
        </w:rPr>
        <w:t xml:space="preserve">3.2.4.1. Письменно (по факсу, нарочным или по почте) предупреждать Потребителя о необходимости надлежащего исполнения им своих обязательств по оплате за потребленные энергоресурсы с указанием размера задолженности и срока выполнения обязательств. Извещать Потребителя не менее чем за сутки о введении ограничения подачи тепловой энергии (теплоносителя) по истечении указанного в предупреждении срока, если на день предполагаемого введения Теплоснабжающей организацией указанных выше санкций Потребитель надлежащим образом не исполнит свои обязательства по оплате образовавшейся задолженности. Одновременно Потребитель уведомляется, что в случае дальнейшего неисполнения им своих обязательств в полном объеме по оплате образовавшейся задолженности после введения ограничения подачи тепловой энергии (теплоносителя), Теплоснабжающая организация полностью прекращает подачу тепловой энергии (теплоносителя) через пять дней с даты введения ограничения; </w:t>
      </w:r>
    </w:p>
    <w:p w:rsidR="00EC04EA" w:rsidRDefault="00EC04EA" w:rsidP="00EC04EA">
      <w:pPr>
        <w:jc w:val="both"/>
        <w:rPr>
          <w:sz w:val="22"/>
          <w:szCs w:val="22"/>
        </w:rPr>
      </w:pPr>
      <w:r>
        <w:rPr>
          <w:sz w:val="22"/>
          <w:szCs w:val="22"/>
        </w:rPr>
        <w:t>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rsidR="00EC04EA" w:rsidRDefault="00EC04EA" w:rsidP="00EC04EA">
      <w:pPr>
        <w:widowControl w:val="0"/>
        <w:autoSpaceDE w:val="0"/>
        <w:autoSpaceDN w:val="0"/>
        <w:adjustRightInd w:val="0"/>
        <w:jc w:val="both"/>
        <w:outlineLvl w:val="1"/>
        <w:rPr>
          <w:sz w:val="22"/>
          <w:szCs w:val="22"/>
        </w:rPr>
      </w:pPr>
      <w:r>
        <w:rPr>
          <w:sz w:val="22"/>
          <w:szCs w:val="22"/>
        </w:rPr>
        <w:t>3.2.4.2. При выявлении факта бездоговорного потребления тепловой энергии (теплоносителя) Теплоснабжающая организация составляет акт.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не является основанием для отказа оплаты стоимости тепловой энергии (теплоносителя), полученных в результате бездоговорного потребления.</w:t>
      </w:r>
    </w:p>
    <w:p w:rsidR="00EC04EA" w:rsidRDefault="00EC04EA" w:rsidP="00EC04EA">
      <w:pPr>
        <w:widowControl w:val="0"/>
        <w:autoSpaceDE w:val="0"/>
        <w:autoSpaceDN w:val="0"/>
        <w:adjustRightInd w:val="0"/>
        <w:jc w:val="both"/>
        <w:rPr>
          <w:sz w:val="22"/>
          <w:szCs w:val="22"/>
        </w:rPr>
      </w:pPr>
      <w:r>
        <w:rPr>
          <w:sz w:val="22"/>
          <w:szCs w:val="22"/>
        </w:rPr>
        <w:t xml:space="preserve">3.2.4.3. Расчет объема бездоговорного потребления тепловой энергии (теплоносителя), горячей воды и их стоимости осуществляется Теплоснабжающей организацией в течение пяти рабочих дней со дня составления акта. Объем бездоговорного потребления тепловой энергии(теплоносителя), горячей воды определяется </w:t>
      </w:r>
      <w:r>
        <w:rPr>
          <w:sz w:val="22"/>
          <w:szCs w:val="22"/>
        </w:rPr>
        <w:lastRenderedPageBreak/>
        <w:t>расчетным путем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 Стоимость тепловой энергии (теплоносителя), горячей воды определяется в соответствии с действующими на дату взыскания тарифами на тепловую энергию (теплоноситель), горячую воду и подлежит оплате Потребителем в пятнадцатидневный срок с момента получения соответствующего требования Теплоснабжающей организации.</w:t>
      </w:r>
    </w:p>
    <w:p w:rsidR="00EC04EA" w:rsidRDefault="00EC04EA" w:rsidP="00EC04EA">
      <w:pPr>
        <w:widowControl w:val="0"/>
        <w:autoSpaceDE w:val="0"/>
        <w:autoSpaceDN w:val="0"/>
        <w:adjustRightInd w:val="0"/>
        <w:jc w:val="both"/>
        <w:outlineLvl w:val="1"/>
        <w:rPr>
          <w:sz w:val="22"/>
          <w:szCs w:val="22"/>
        </w:rPr>
      </w:pPr>
      <w:r>
        <w:rPr>
          <w:sz w:val="22"/>
          <w:szCs w:val="22"/>
        </w:rPr>
        <w:t>3.2.4.4. В случае неоплаты в указанный в требовании срок Потребителем, осуществившим бездоговорное потребление, стоимости тепловой энергии (теплоносителя), горячей воды Теплоснабжающая организация вправе прекратить подачу тепловой энергии в срок, указанный в требовании, без дополнительного уведомления и взыскать с Потребителя, осуществившего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EC04EA" w:rsidRDefault="00EC04EA" w:rsidP="00EC04EA">
      <w:pPr>
        <w:pStyle w:val="a7"/>
        <w:widowControl w:val="0"/>
        <w:rPr>
          <w:sz w:val="22"/>
          <w:szCs w:val="22"/>
        </w:rPr>
      </w:pPr>
      <w:r>
        <w:rPr>
          <w:sz w:val="22"/>
          <w:szCs w:val="22"/>
        </w:rPr>
        <w:t>3.2.5. Восстановить подачу тепловой энергии (теплоносителя), горячей воды (отменить введённое ограничение (прекращение)) только после выполнения требований, указанных в уведомлении, оплате начисленной пени (в случае если  введение ограничения (прекращения) вызвано неисполнением Потребителем обязательств по оплате полученной тепловой энергии) и оплаты расходов, связанных с отключением и подключением тепловых энергоустановок Потребителя;</w:t>
      </w:r>
    </w:p>
    <w:p w:rsidR="00EC04EA" w:rsidRDefault="00EC04EA" w:rsidP="00EC04EA">
      <w:pPr>
        <w:pStyle w:val="2"/>
        <w:widowControl w:val="0"/>
        <w:rPr>
          <w:b w:val="0"/>
          <w:bCs w:val="0"/>
          <w:sz w:val="22"/>
          <w:szCs w:val="22"/>
        </w:rPr>
      </w:pPr>
      <w:r>
        <w:rPr>
          <w:b w:val="0"/>
          <w:bCs w:val="0"/>
          <w:sz w:val="22"/>
          <w:szCs w:val="22"/>
        </w:rPr>
        <w:t>3.2.6. При наступлении обстоятельств, указанных в пункте 3.2.4. настоящего Договора, самостоятельно производить в тепловых установках Потребителя действия по ограничению (прекращению) подачи тепловой энергии (теплоносителя), горячей воды в случае одновременного отсутствия технической возможности осуществления указанных действий в сетях Теплоснабжающей организации и отказа Потребителя самостоятельно принять меры по отключению его тепловых установок от сетей Теплоснабжающей организации в порядке, установленном действующим законодательством РФ и настоящим Договором.</w:t>
      </w:r>
    </w:p>
    <w:p w:rsidR="00EC04EA" w:rsidRDefault="00EC04EA" w:rsidP="00EC04EA">
      <w:pPr>
        <w:pStyle w:val="2"/>
        <w:widowControl w:val="0"/>
        <w:rPr>
          <w:b w:val="0"/>
          <w:bCs w:val="0"/>
          <w:sz w:val="22"/>
          <w:szCs w:val="22"/>
        </w:rPr>
      </w:pPr>
      <w:r>
        <w:rPr>
          <w:b w:val="0"/>
          <w:bCs w:val="0"/>
          <w:sz w:val="22"/>
          <w:szCs w:val="22"/>
        </w:rPr>
        <w:t xml:space="preserve">3.2.7. В случае самовольного увеличения договорной мощности Потребителем Теплоснабжающая организация в одностороннем порядке приводить в соответствие ее с режимом, согласованным в настоящем Договоре (путем отключения самовольно присоединенной мощности). </w:t>
      </w:r>
    </w:p>
    <w:p w:rsidR="00EC04EA" w:rsidRDefault="00EC04EA" w:rsidP="00EC04EA">
      <w:pPr>
        <w:pStyle w:val="a5"/>
        <w:widowControl w:val="0"/>
        <w:ind w:left="0"/>
        <w:rPr>
          <w:sz w:val="22"/>
          <w:szCs w:val="22"/>
        </w:rPr>
      </w:pPr>
      <w:r>
        <w:rPr>
          <w:sz w:val="22"/>
          <w:szCs w:val="22"/>
        </w:rPr>
        <w:t>3.2.8. Прекращать подачу тепловой энергии (теплоносителя) и горячей воды Потребителю при проведении ежегодных плановых ремонтных работ в обслуживаемых ею тепловых сетях в порядке согласно пункту 3.1.6</w:t>
      </w:r>
      <w:r>
        <w:rPr>
          <w:b/>
          <w:bCs/>
          <w:sz w:val="22"/>
          <w:szCs w:val="22"/>
        </w:rPr>
        <w:t>.</w:t>
      </w:r>
      <w:r>
        <w:rPr>
          <w:sz w:val="22"/>
          <w:szCs w:val="22"/>
        </w:rPr>
        <w:t xml:space="preserve"> настоящего Договора.</w:t>
      </w:r>
    </w:p>
    <w:p w:rsidR="00EC04EA" w:rsidRDefault="00EC04EA" w:rsidP="00EC04EA">
      <w:pPr>
        <w:pStyle w:val="a7"/>
        <w:widowControl w:val="0"/>
        <w:rPr>
          <w:sz w:val="22"/>
          <w:szCs w:val="22"/>
        </w:rPr>
      </w:pPr>
      <w:r>
        <w:rPr>
          <w:sz w:val="22"/>
          <w:szCs w:val="22"/>
        </w:rPr>
        <w:t>Прекращение подачи горячей воды производится не более чем на 14 календарных дней. В исключительных случаях, вызванных необходимостью выполнения большого и сложного объема работ, срок, указанный в графике производства ремонтных работ, может быть продлен только после дополнительного согласования с органами местного самоуправления поселений, городских округов.</w:t>
      </w:r>
    </w:p>
    <w:p w:rsidR="00EC04EA" w:rsidRDefault="00EC04EA" w:rsidP="00EC04EA">
      <w:pPr>
        <w:pStyle w:val="a7"/>
        <w:widowControl w:val="0"/>
        <w:rPr>
          <w:sz w:val="22"/>
          <w:szCs w:val="22"/>
        </w:rPr>
      </w:pPr>
      <w:r>
        <w:rPr>
          <w:sz w:val="22"/>
          <w:szCs w:val="22"/>
        </w:rPr>
        <w:t>3.2.9. Прекращать подачу тепловой энергии (теплоносителя), горячей воды Потребителю в случае возникновения необходимости проведения противоаварийных работ или работ по ликвидации аварии в обслуживаемых ею тепловых сетях, схема которых не позволяет производить указанные работы без отключения нагрузки, в порядке согласно пункту 3.1.7. настоящего Договора.</w:t>
      </w:r>
    </w:p>
    <w:p w:rsidR="00EC04EA" w:rsidRDefault="00EC04EA" w:rsidP="00EC04EA">
      <w:pPr>
        <w:pStyle w:val="a7"/>
        <w:widowControl w:val="0"/>
        <w:rPr>
          <w:sz w:val="22"/>
          <w:szCs w:val="22"/>
        </w:rPr>
      </w:pPr>
      <w:r>
        <w:rPr>
          <w:sz w:val="22"/>
          <w:szCs w:val="22"/>
        </w:rPr>
        <w:t xml:space="preserve">3.2.10. Прекращать подачу тепловой энергии (теплоносителя), горячей воды в порядке, предусмотренном пунктом 3.2.4. настоящего Договора, в случае возникновения угрозы аварии на сетях Потребителя, что явилось неисполнением Потребителем мероприятий, указанных в предписании, выданном Теплоснабжающей организацией  надлежащим образом и в указанные сроки. Факт исполнения предписания подтверждается двухсторонним актом, а также за неудовлетворительное техническое состояние тепловых установок Потребителя, удостоверенное органами  </w:t>
      </w:r>
      <w:proofErr w:type="spellStart"/>
      <w:r>
        <w:rPr>
          <w:sz w:val="22"/>
          <w:szCs w:val="22"/>
        </w:rPr>
        <w:t>Ростехнадзора</w:t>
      </w:r>
      <w:proofErr w:type="spellEnd"/>
      <w:r>
        <w:rPr>
          <w:sz w:val="22"/>
          <w:szCs w:val="22"/>
        </w:rPr>
        <w:t>.</w:t>
      </w:r>
    </w:p>
    <w:p w:rsidR="00EC04EA" w:rsidRDefault="00EC04EA" w:rsidP="00EC04EA">
      <w:pPr>
        <w:pStyle w:val="a5"/>
        <w:widowControl w:val="0"/>
        <w:ind w:left="0"/>
        <w:rPr>
          <w:sz w:val="22"/>
          <w:szCs w:val="22"/>
        </w:rPr>
      </w:pPr>
      <w:r>
        <w:rPr>
          <w:sz w:val="22"/>
          <w:szCs w:val="22"/>
        </w:rPr>
        <w:t xml:space="preserve">3.2.11. Не согласовывать выбранный Потребителем прибор учета для его установки на узле учета, предназначенный для определения количества потребленной тепловой энергии (теплоносителя), горячей воды и дальнейшего расчета за потребленные энергоресурсы в случае если указанный прибор учета не соответствует требования действующего законодательства РФ. </w:t>
      </w:r>
    </w:p>
    <w:p w:rsidR="00EC04EA" w:rsidRDefault="00EC04EA" w:rsidP="00EC04EA">
      <w:pPr>
        <w:pStyle w:val="a5"/>
        <w:widowControl w:val="0"/>
        <w:ind w:left="0"/>
        <w:rPr>
          <w:sz w:val="22"/>
          <w:szCs w:val="22"/>
        </w:rPr>
      </w:pPr>
      <w:r>
        <w:rPr>
          <w:sz w:val="22"/>
          <w:szCs w:val="22"/>
        </w:rPr>
        <w:t>3.2.12. Выводить из эксплуатации прибор учета в случае:</w:t>
      </w:r>
    </w:p>
    <w:p w:rsidR="00EC04EA" w:rsidRDefault="00EC04EA" w:rsidP="00EC04EA">
      <w:pPr>
        <w:pStyle w:val="a5"/>
        <w:widowControl w:val="0"/>
        <w:ind w:left="0"/>
        <w:rPr>
          <w:sz w:val="22"/>
          <w:szCs w:val="22"/>
        </w:rPr>
      </w:pPr>
      <w:r>
        <w:rPr>
          <w:sz w:val="22"/>
          <w:szCs w:val="22"/>
        </w:rPr>
        <w:t xml:space="preserve">3.2.12.1. выявления факта выхода из строя (поломки), путем визуального осмотра, либо на основании отчета, составленного на основе архивных данных </w:t>
      </w:r>
      <w:proofErr w:type="spellStart"/>
      <w:r>
        <w:rPr>
          <w:sz w:val="22"/>
          <w:szCs w:val="22"/>
        </w:rPr>
        <w:t>тепловычислителя</w:t>
      </w:r>
      <w:proofErr w:type="spellEnd"/>
      <w:r>
        <w:rPr>
          <w:sz w:val="22"/>
          <w:szCs w:val="22"/>
        </w:rPr>
        <w:t>;</w:t>
      </w:r>
    </w:p>
    <w:p w:rsidR="00EC04EA" w:rsidRDefault="00EC04EA" w:rsidP="00EC04EA">
      <w:pPr>
        <w:pStyle w:val="a5"/>
        <w:widowControl w:val="0"/>
        <w:ind w:left="0"/>
        <w:rPr>
          <w:sz w:val="22"/>
          <w:szCs w:val="22"/>
        </w:rPr>
      </w:pPr>
      <w:r>
        <w:rPr>
          <w:sz w:val="22"/>
          <w:szCs w:val="22"/>
        </w:rPr>
        <w:t>3.2.12.2. окончания срока поверки;</w:t>
      </w:r>
    </w:p>
    <w:p w:rsidR="00EC04EA" w:rsidRDefault="00EC04EA" w:rsidP="00EC04EA">
      <w:pPr>
        <w:pStyle w:val="a5"/>
        <w:widowControl w:val="0"/>
        <w:ind w:left="0"/>
        <w:rPr>
          <w:sz w:val="22"/>
          <w:szCs w:val="22"/>
        </w:rPr>
      </w:pPr>
      <w:r>
        <w:rPr>
          <w:sz w:val="22"/>
          <w:szCs w:val="22"/>
        </w:rPr>
        <w:t>3.2.12.3. увеличения установленного процента погрешности измерения.</w:t>
      </w:r>
    </w:p>
    <w:p w:rsidR="00EC04EA" w:rsidRDefault="00EC04EA" w:rsidP="00EC04EA">
      <w:pPr>
        <w:pStyle w:val="a5"/>
        <w:widowControl w:val="0"/>
        <w:ind w:left="0"/>
        <w:rPr>
          <w:sz w:val="22"/>
          <w:szCs w:val="22"/>
        </w:rPr>
      </w:pPr>
      <w:r>
        <w:rPr>
          <w:sz w:val="22"/>
          <w:szCs w:val="22"/>
        </w:rPr>
        <w:t>3.2.13. Не производить подачу тепловой энергии (теплоносителя) при отсутствии утвержденного в установленном порядке и в соответствии с пунктом 4.1.20. настоящего Договора акта готовности тепловых сетей и систем теплопотребления Потребителя к работе в предстоящий отопительный период.</w:t>
      </w:r>
    </w:p>
    <w:p w:rsidR="00EC04EA" w:rsidRDefault="00EC04EA" w:rsidP="00EC04EA">
      <w:pPr>
        <w:pStyle w:val="a5"/>
        <w:widowControl w:val="0"/>
        <w:ind w:left="0"/>
        <w:rPr>
          <w:sz w:val="22"/>
          <w:szCs w:val="22"/>
        </w:rPr>
      </w:pPr>
      <w:r>
        <w:rPr>
          <w:sz w:val="22"/>
          <w:szCs w:val="22"/>
        </w:rPr>
        <w:t>3.2.14. Выдавать технические условия на установку узла (прибора) учета, на присоединение дополнительной нагрузки, реконструкцию оборудования.</w:t>
      </w:r>
    </w:p>
    <w:p w:rsidR="00EC04EA" w:rsidRDefault="00EC04EA" w:rsidP="00EC04EA">
      <w:pPr>
        <w:pStyle w:val="a5"/>
        <w:widowControl w:val="0"/>
        <w:ind w:left="0"/>
        <w:rPr>
          <w:sz w:val="22"/>
          <w:szCs w:val="22"/>
        </w:rPr>
      </w:pPr>
      <w:r>
        <w:rPr>
          <w:sz w:val="22"/>
          <w:szCs w:val="22"/>
        </w:rPr>
        <w:t xml:space="preserve">Осуществлять допуск в эксплуатацию и пломбирование узла (прибора) учета, установленного у Потребителя, по согласованному Теплоснабжающей организацией проекту. </w:t>
      </w:r>
    </w:p>
    <w:p w:rsidR="00EC04EA" w:rsidRDefault="00EC04EA" w:rsidP="00EC04EA">
      <w:pPr>
        <w:pStyle w:val="a5"/>
        <w:widowControl w:val="0"/>
        <w:ind w:left="0"/>
        <w:rPr>
          <w:sz w:val="22"/>
          <w:szCs w:val="22"/>
        </w:rPr>
      </w:pPr>
      <w:r>
        <w:rPr>
          <w:sz w:val="22"/>
          <w:szCs w:val="22"/>
        </w:rPr>
        <w:lastRenderedPageBreak/>
        <w:t xml:space="preserve">3.2.15. Применять к тарифам в сфере теплоснабжения повышающие коэффициенты, установленные </w:t>
      </w:r>
      <w:hyperlink r:id="rId8" w:history="1">
        <w:r w:rsidRPr="0002664B">
          <w:rPr>
            <w:rStyle w:val="aa"/>
            <w:color w:val="auto"/>
            <w:sz w:val="22"/>
            <w:szCs w:val="22"/>
            <w:u w:val="none"/>
          </w:rPr>
          <w:t>органом</w:t>
        </w:r>
      </w:hyperlink>
      <w:r>
        <w:rPr>
          <w:sz w:val="22"/>
          <w:szCs w:val="22"/>
        </w:rPr>
        <w:t xml:space="preserve"> исполнительной власти субъекта Российской Федерации, в случае нарушения Потребителем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w:t>
      </w:r>
    </w:p>
    <w:p w:rsidR="00EC04EA" w:rsidRDefault="00EC04EA" w:rsidP="00EC04EA">
      <w:pPr>
        <w:pStyle w:val="a5"/>
        <w:widowControl w:val="0"/>
        <w:ind w:left="0"/>
        <w:rPr>
          <w:sz w:val="22"/>
          <w:szCs w:val="22"/>
        </w:rPr>
      </w:pPr>
    </w:p>
    <w:p w:rsidR="00EC04EA" w:rsidRDefault="00EC04EA" w:rsidP="00EC04EA">
      <w:pPr>
        <w:pStyle w:val="a5"/>
        <w:widowControl w:val="0"/>
        <w:ind w:left="0"/>
        <w:jc w:val="center"/>
        <w:rPr>
          <w:b/>
          <w:bCs/>
          <w:sz w:val="22"/>
          <w:szCs w:val="22"/>
        </w:rPr>
      </w:pPr>
      <w:r>
        <w:rPr>
          <w:b/>
          <w:bCs/>
          <w:sz w:val="22"/>
          <w:szCs w:val="22"/>
        </w:rPr>
        <w:t>4. ОБЯЗАТЕЛЬСТВА И ПРАВА ПОТРЕБИТЕЛЯ</w:t>
      </w:r>
    </w:p>
    <w:p w:rsidR="00EC04EA" w:rsidRDefault="00EC04EA" w:rsidP="00EC04EA">
      <w:pPr>
        <w:pStyle w:val="a5"/>
        <w:widowControl w:val="0"/>
        <w:ind w:left="-53" w:firstLine="53"/>
        <w:rPr>
          <w:b/>
          <w:bCs/>
          <w:sz w:val="22"/>
          <w:szCs w:val="22"/>
        </w:rPr>
      </w:pPr>
      <w:r>
        <w:rPr>
          <w:b/>
          <w:bCs/>
          <w:sz w:val="22"/>
          <w:szCs w:val="22"/>
        </w:rPr>
        <w:t>4.1. Потребитель принимает на себя следующие обязательства:</w:t>
      </w:r>
    </w:p>
    <w:p w:rsidR="00EC04EA" w:rsidRDefault="00EC04EA" w:rsidP="00EC04EA">
      <w:pPr>
        <w:pStyle w:val="2"/>
        <w:widowControl w:val="0"/>
        <w:rPr>
          <w:b w:val="0"/>
          <w:bCs w:val="0"/>
          <w:sz w:val="22"/>
          <w:szCs w:val="22"/>
        </w:rPr>
      </w:pPr>
      <w:r>
        <w:rPr>
          <w:b w:val="0"/>
          <w:bCs w:val="0"/>
          <w:sz w:val="22"/>
          <w:szCs w:val="22"/>
        </w:rPr>
        <w:t>4.1.1.</w:t>
      </w:r>
      <w:r w:rsidR="001C1DC9">
        <w:rPr>
          <w:b w:val="0"/>
          <w:bCs w:val="0"/>
          <w:sz w:val="22"/>
          <w:szCs w:val="22"/>
          <w:lang w:val="ru-RU"/>
        </w:rPr>
        <w:t xml:space="preserve"> </w:t>
      </w:r>
      <w:r w:rsidR="001C1DC9">
        <w:rPr>
          <w:b w:val="0"/>
          <w:bCs w:val="0"/>
          <w:sz w:val="22"/>
          <w:szCs w:val="22"/>
        </w:rPr>
        <w:t xml:space="preserve">Обеспечивать установленный настоящим Договором режим потребления тепловой энергии (теплоносителя), горячей воды в </w:t>
      </w:r>
      <w:r w:rsidR="001C1DC9" w:rsidRPr="00A97791">
        <w:rPr>
          <w:b w:val="0"/>
          <w:bCs w:val="0"/>
          <w:sz w:val="22"/>
          <w:szCs w:val="22"/>
        </w:rPr>
        <w:t>соответствии</w:t>
      </w:r>
      <w:r w:rsidR="001C1DC9" w:rsidRPr="00A97791">
        <w:rPr>
          <w:b w:val="0"/>
          <w:bCs w:val="0"/>
          <w:sz w:val="22"/>
          <w:szCs w:val="22"/>
          <w:lang w:val="ru-RU"/>
        </w:rPr>
        <w:t xml:space="preserve"> </w:t>
      </w:r>
      <w:r w:rsidR="001C1DC9" w:rsidRPr="00A97791">
        <w:rPr>
          <w:b w:val="0"/>
          <w:sz w:val="22"/>
          <w:szCs w:val="22"/>
        </w:rPr>
        <w:t>с требованиями технических регламентов</w:t>
      </w:r>
      <w:r w:rsidR="001C1DC9" w:rsidRPr="00A97791">
        <w:rPr>
          <w:b w:val="0"/>
          <w:bCs w:val="0"/>
          <w:sz w:val="22"/>
          <w:szCs w:val="22"/>
        </w:rPr>
        <w:t>.</w:t>
      </w:r>
    </w:p>
    <w:p w:rsidR="00EC04EA" w:rsidRDefault="00EC04EA" w:rsidP="00EC04EA">
      <w:pPr>
        <w:pStyle w:val="2"/>
        <w:widowControl w:val="0"/>
        <w:rPr>
          <w:b w:val="0"/>
          <w:bCs w:val="0"/>
          <w:sz w:val="22"/>
          <w:szCs w:val="22"/>
        </w:rPr>
      </w:pPr>
      <w:r>
        <w:rPr>
          <w:b w:val="0"/>
          <w:bCs w:val="0"/>
          <w:sz w:val="22"/>
          <w:szCs w:val="22"/>
        </w:rPr>
        <w:t>4.1.2. Своевременно производить оплату за потребленную тепловую энергию (теплоноситель) и горячую воду, в сроки согласно пункту 5.5. настоящего Договора.</w:t>
      </w:r>
    </w:p>
    <w:p w:rsidR="00EC04EA" w:rsidRDefault="00EC04EA" w:rsidP="00EC04EA">
      <w:pPr>
        <w:pStyle w:val="2"/>
        <w:widowControl w:val="0"/>
        <w:rPr>
          <w:b w:val="0"/>
          <w:bCs w:val="0"/>
          <w:sz w:val="22"/>
          <w:szCs w:val="22"/>
        </w:rPr>
      </w:pPr>
      <w:r>
        <w:rPr>
          <w:b w:val="0"/>
          <w:bCs w:val="0"/>
          <w:sz w:val="22"/>
          <w:szCs w:val="22"/>
        </w:rPr>
        <w:t>4.1.3. Вести коммерческий учет тепловой энергии и ГВС, в том числе передавать Теплоснабжающей организации в письменном виде заверенный (-</w:t>
      </w:r>
      <w:proofErr w:type="spellStart"/>
      <w:r>
        <w:rPr>
          <w:b w:val="0"/>
          <w:bCs w:val="0"/>
          <w:sz w:val="22"/>
          <w:szCs w:val="22"/>
        </w:rPr>
        <w:t>ые</w:t>
      </w:r>
      <w:proofErr w:type="spellEnd"/>
      <w:r>
        <w:rPr>
          <w:b w:val="0"/>
          <w:bCs w:val="0"/>
          <w:sz w:val="22"/>
          <w:szCs w:val="22"/>
        </w:rPr>
        <w:t>) подписью полномочного представителя Потребителя журнал(-ы) учета тепловой энергии (теплоносителя) и ГВС (с указанием время работы прибора и параметров теплоносителя), с 25 по 30 число текущего расчетного периода.</w:t>
      </w:r>
    </w:p>
    <w:p w:rsidR="001C1DC9" w:rsidRDefault="001C1DC9" w:rsidP="001C1DC9">
      <w:pPr>
        <w:pStyle w:val="2"/>
        <w:widowControl w:val="0"/>
        <w:rPr>
          <w:b w:val="0"/>
          <w:bCs w:val="0"/>
          <w:sz w:val="22"/>
          <w:szCs w:val="22"/>
        </w:rPr>
      </w:pPr>
      <w:r>
        <w:rPr>
          <w:b w:val="0"/>
          <w:bCs w:val="0"/>
          <w:sz w:val="22"/>
          <w:szCs w:val="22"/>
        </w:rPr>
        <w:t xml:space="preserve">Учет принятой Потребителем тепловой энергии и ГВС осуществляется приборами учета, установленными в точке поставки (если иное не установлено </w:t>
      </w:r>
      <w:r w:rsidRPr="00E525F8">
        <w:rPr>
          <w:b w:val="0"/>
          <w:bCs w:val="0"/>
          <w:sz w:val="22"/>
          <w:szCs w:val="22"/>
          <w:lang w:val="ru-RU"/>
        </w:rPr>
        <w:t>Договором</w:t>
      </w:r>
      <w:r w:rsidRPr="00E525F8">
        <w:rPr>
          <w:b w:val="0"/>
          <w:bCs w:val="0"/>
          <w:sz w:val="22"/>
          <w:szCs w:val="22"/>
        </w:rPr>
        <w:t>) и</w:t>
      </w:r>
      <w:r>
        <w:rPr>
          <w:b w:val="0"/>
          <w:bCs w:val="0"/>
          <w:sz w:val="22"/>
          <w:szCs w:val="22"/>
        </w:rPr>
        <w:t xml:space="preserve"> допущенными в эксплуатацию в качестве коммерческих в соответствии с требованиями Правил учета тепловой энергии и теплоносителя.</w:t>
      </w:r>
    </w:p>
    <w:p w:rsidR="00EC04EA" w:rsidRDefault="00EC04EA" w:rsidP="00EC04EA">
      <w:pPr>
        <w:pStyle w:val="31"/>
        <w:widowControl w:val="0"/>
        <w:suppressLineNumbers/>
        <w:tabs>
          <w:tab w:val="num" w:pos="1276"/>
        </w:tabs>
        <w:spacing w:after="0"/>
        <w:jc w:val="both"/>
        <w:rPr>
          <w:sz w:val="22"/>
          <w:szCs w:val="22"/>
        </w:rPr>
      </w:pPr>
      <w:r>
        <w:rPr>
          <w:sz w:val="22"/>
          <w:szCs w:val="22"/>
        </w:rPr>
        <w:t>4.1.4. Производить установку и замену узлов (приборов) учета в соответствии с Техническими условиями, выданными Теплоснабжающей  организацией, и проектом, согласованным с Теплоснабжающей организацией.</w:t>
      </w:r>
    </w:p>
    <w:p w:rsidR="00EC04EA" w:rsidRDefault="00EC04EA" w:rsidP="00EC04EA">
      <w:pPr>
        <w:widowControl w:val="0"/>
        <w:suppressLineNumbers/>
        <w:tabs>
          <w:tab w:val="num" w:pos="1418"/>
        </w:tabs>
        <w:jc w:val="both"/>
        <w:rPr>
          <w:sz w:val="22"/>
          <w:szCs w:val="22"/>
        </w:rPr>
      </w:pPr>
      <w:r>
        <w:rPr>
          <w:sz w:val="22"/>
          <w:szCs w:val="22"/>
        </w:rPr>
        <w:t>Предъявлять Теплоснабжающей организации установленные узлы приборы учета для допуска их в эксплуатацию и пломбирования.</w:t>
      </w:r>
    </w:p>
    <w:p w:rsidR="00EC04EA" w:rsidRDefault="00EC04EA" w:rsidP="00EC04EA">
      <w:pPr>
        <w:widowControl w:val="0"/>
        <w:suppressLineNumbers/>
        <w:tabs>
          <w:tab w:val="left" w:pos="1276"/>
        </w:tabs>
        <w:jc w:val="both"/>
        <w:rPr>
          <w:sz w:val="22"/>
          <w:szCs w:val="22"/>
        </w:rPr>
      </w:pPr>
      <w:r>
        <w:rPr>
          <w:sz w:val="22"/>
          <w:szCs w:val="22"/>
        </w:rPr>
        <w:t>Обеспечивать исправное состояние узла (прибора) учета, находящегося на балансе Потребителя.</w:t>
      </w:r>
    </w:p>
    <w:p w:rsidR="00EC04EA" w:rsidRDefault="00EC04EA" w:rsidP="00EC04EA">
      <w:pPr>
        <w:pStyle w:val="2"/>
        <w:widowControl w:val="0"/>
        <w:rPr>
          <w:b w:val="0"/>
          <w:bCs w:val="0"/>
          <w:sz w:val="22"/>
          <w:szCs w:val="22"/>
        </w:rPr>
      </w:pPr>
      <w:r>
        <w:rPr>
          <w:b w:val="0"/>
          <w:bCs w:val="0"/>
          <w:sz w:val="22"/>
          <w:szCs w:val="22"/>
        </w:rPr>
        <w:t xml:space="preserve">4.1.5. Обеспечивать максимальное потребление мощности в пределах разрешённой к использованию, указанной в </w:t>
      </w:r>
      <w:r>
        <w:rPr>
          <w:b w:val="0"/>
          <w:bCs w:val="0"/>
          <w:sz w:val="22"/>
          <w:szCs w:val="22"/>
          <w:u w:val="single"/>
        </w:rPr>
        <w:t>Приложении № 2</w:t>
      </w:r>
      <w:r>
        <w:rPr>
          <w:b w:val="0"/>
          <w:bCs w:val="0"/>
          <w:sz w:val="22"/>
          <w:szCs w:val="22"/>
        </w:rPr>
        <w:t xml:space="preserve"> к настоящему Договору.</w:t>
      </w:r>
    </w:p>
    <w:p w:rsidR="00EC04EA" w:rsidRDefault="00EC04EA" w:rsidP="00EC04EA">
      <w:pPr>
        <w:pStyle w:val="2"/>
        <w:widowControl w:val="0"/>
        <w:rPr>
          <w:b w:val="0"/>
          <w:bCs w:val="0"/>
          <w:sz w:val="22"/>
          <w:szCs w:val="22"/>
        </w:rPr>
      </w:pPr>
      <w:r>
        <w:rPr>
          <w:b w:val="0"/>
          <w:bCs w:val="0"/>
          <w:sz w:val="22"/>
          <w:szCs w:val="22"/>
        </w:rPr>
        <w:t xml:space="preserve">4.1.6. Не допускать в точках поставки ухудшения показателей качества тепловой энергии(теплоносителя), ГВС, установленных техническими регламентами и иными обязательными требованиями. </w:t>
      </w:r>
    </w:p>
    <w:p w:rsidR="00EC04EA" w:rsidRDefault="00EC04EA" w:rsidP="00EC04EA">
      <w:pPr>
        <w:pStyle w:val="2"/>
        <w:widowControl w:val="0"/>
        <w:rPr>
          <w:b w:val="0"/>
          <w:bCs w:val="0"/>
          <w:sz w:val="22"/>
          <w:szCs w:val="22"/>
        </w:rPr>
      </w:pPr>
      <w:r>
        <w:rPr>
          <w:b w:val="0"/>
          <w:bCs w:val="0"/>
          <w:sz w:val="22"/>
          <w:szCs w:val="22"/>
        </w:rPr>
        <w:t>4.1.7. Обеспечивать беспрепятственный доступ персоналу Теплоснабжающей организации к собственным тепловым сетям (установкам), расположенным на территории Потребителя, для производства ремонта, и технического обслуживания.</w:t>
      </w:r>
    </w:p>
    <w:p w:rsidR="00EC04EA" w:rsidRDefault="00EC04EA" w:rsidP="00EC04EA">
      <w:pPr>
        <w:pStyle w:val="2"/>
        <w:widowControl w:val="0"/>
        <w:rPr>
          <w:b w:val="0"/>
          <w:bCs w:val="0"/>
          <w:sz w:val="22"/>
          <w:szCs w:val="22"/>
        </w:rPr>
      </w:pPr>
      <w:r>
        <w:rPr>
          <w:b w:val="0"/>
          <w:bCs w:val="0"/>
          <w:sz w:val="22"/>
          <w:szCs w:val="22"/>
        </w:rPr>
        <w:t xml:space="preserve"> Обеспечивать доступ персоналу Теплоснабжающей организации в свои тепловые сети и установки в любое время суток без предварительного согласования для производства работ по предотвращению аварий или ликвидации их последствий.</w:t>
      </w:r>
    </w:p>
    <w:p w:rsidR="00EC04EA" w:rsidRDefault="00EC04EA" w:rsidP="00EC04EA">
      <w:pPr>
        <w:pStyle w:val="a7"/>
        <w:widowControl w:val="0"/>
        <w:tabs>
          <w:tab w:val="left" w:pos="993"/>
        </w:tabs>
        <w:rPr>
          <w:sz w:val="22"/>
          <w:szCs w:val="22"/>
        </w:rPr>
      </w:pPr>
      <w:r>
        <w:rPr>
          <w:sz w:val="22"/>
          <w:szCs w:val="22"/>
        </w:rPr>
        <w:t xml:space="preserve"> Обеспечивать беспрепятственный доступ без предварительного согласования персоналу Теплоснабжающей организации в течение рабочего дня</w:t>
      </w:r>
      <w:r>
        <w:rPr>
          <w:b/>
          <w:bCs/>
          <w:sz w:val="22"/>
          <w:szCs w:val="22"/>
        </w:rPr>
        <w:t xml:space="preserve"> </w:t>
      </w:r>
      <w:r>
        <w:rPr>
          <w:sz w:val="22"/>
          <w:szCs w:val="22"/>
        </w:rPr>
        <w:t>с целью осуществления проверки прибора учета тепловой энергии и ГВС, находящегося на балансе Потребителя, а также с целью определения типа тепловой установки, их количества, характера нагрузки, установленной мощности, несанкционированно подключенной нагрузки, проведения замеров параметров теплоносителя, осуществления контроля за соблюдением установленного Договором режима потребления, размера потребляемой мощности и др.</w:t>
      </w:r>
    </w:p>
    <w:p w:rsidR="00EC04EA" w:rsidRDefault="00EC04EA" w:rsidP="00EC04EA">
      <w:pPr>
        <w:pStyle w:val="2"/>
        <w:widowControl w:val="0"/>
        <w:rPr>
          <w:b w:val="0"/>
          <w:bCs w:val="0"/>
          <w:sz w:val="22"/>
          <w:szCs w:val="22"/>
        </w:rPr>
      </w:pPr>
      <w:r>
        <w:rPr>
          <w:b w:val="0"/>
          <w:bCs w:val="0"/>
          <w:sz w:val="22"/>
          <w:szCs w:val="22"/>
        </w:rPr>
        <w:t xml:space="preserve"> 4.1.8. Обеспечивать эксплуатацию тепловых энергоустановок в соответствии с требованиями нормативно-технической документации, не допуская при этом возникновения аварий в тепловых сетях Теплоснабжающей организации, обеспечивать исправность используемых приборов и оборудования, связанных с  потреблением тепловой энергии.</w:t>
      </w:r>
    </w:p>
    <w:p w:rsidR="00EC04EA" w:rsidRDefault="00EC04EA" w:rsidP="00EC04EA">
      <w:pPr>
        <w:pStyle w:val="2"/>
        <w:widowControl w:val="0"/>
        <w:rPr>
          <w:b w:val="0"/>
          <w:bCs w:val="0"/>
          <w:sz w:val="22"/>
          <w:szCs w:val="22"/>
        </w:rPr>
      </w:pPr>
      <w:r>
        <w:rPr>
          <w:b w:val="0"/>
          <w:bCs w:val="0"/>
          <w:sz w:val="22"/>
          <w:szCs w:val="22"/>
        </w:rPr>
        <w:t xml:space="preserve">Ежегодно производить планово-предупредительный ремонт и гидравлические испытания теплопроводов, </w:t>
      </w:r>
      <w:proofErr w:type="spellStart"/>
      <w:r>
        <w:rPr>
          <w:b w:val="0"/>
          <w:bCs w:val="0"/>
          <w:sz w:val="22"/>
          <w:szCs w:val="22"/>
        </w:rPr>
        <w:t>теплопотребляющего</w:t>
      </w:r>
      <w:proofErr w:type="spellEnd"/>
      <w:r>
        <w:rPr>
          <w:b w:val="0"/>
          <w:bCs w:val="0"/>
          <w:sz w:val="22"/>
          <w:szCs w:val="22"/>
        </w:rPr>
        <w:t xml:space="preserve"> оборудования, запорной арматуры согласно предписанию Теплоснабжающей организации и требованиям нормативно-технической документации.</w:t>
      </w:r>
    </w:p>
    <w:p w:rsidR="00EC04EA" w:rsidRDefault="00EC04EA" w:rsidP="00EC04EA">
      <w:pPr>
        <w:pStyle w:val="2"/>
        <w:widowControl w:val="0"/>
        <w:rPr>
          <w:b w:val="0"/>
          <w:bCs w:val="0"/>
          <w:sz w:val="22"/>
          <w:szCs w:val="22"/>
        </w:rPr>
      </w:pPr>
      <w:r>
        <w:rPr>
          <w:b w:val="0"/>
          <w:bCs w:val="0"/>
          <w:sz w:val="22"/>
          <w:szCs w:val="22"/>
        </w:rPr>
        <w:t>4.1.9. При возникновении аварии в собственных тепловых сетях оперативно отключать от сети поврежденный участок, предварительно согласовав это с Теплоснабжающей организацией. Незамедлительно уведомить о данном факте Теплоснабжающую организацию с указанием причины, даты и времени отключения. Производить дренирование (слив) систем теплопотребления при аварийном прекращении циркуляции теплоносителя в системе теплоснабжения и отрицательной температуре наружного воздуха по согласованию с Теплоснабжающей организацией. О ликвидации аварии дополнительно в письменном виде уведомить Теплоснабжающую организацию.</w:t>
      </w:r>
    </w:p>
    <w:p w:rsidR="00EC04EA" w:rsidRDefault="00EC04EA" w:rsidP="00EC04EA">
      <w:pPr>
        <w:pStyle w:val="2"/>
        <w:widowControl w:val="0"/>
        <w:rPr>
          <w:b w:val="0"/>
          <w:bCs w:val="0"/>
          <w:sz w:val="22"/>
          <w:szCs w:val="22"/>
        </w:rPr>
      </w:pPr>
      <w:r>
        <w:rPr>
          <w:b w:val="0"/>
          <w:bCs w:val="0"/>
          <w:sz w:val="22"/>
          <w:szCs w:val="22"/>
        </w:rPr>
        <w:t>4.1.10. Осуществлять отпуск принятой от Теплоснабжающей организации тепловой энергии (теплоноситель) и ГВС другим лицам (иным потребителям), не рассчитывающимся за потребляемую тепловую энергию (теплоноситель), ГВС с Теплоснабжающей организацией, только с письменного ее согласия и в пределах разрешенной к использованию мощности, установленной Договором.</w:t>
      </w:r>
    </w:p>
    <w:p w:rsidR="00EC04EA" w:rsidRDefault="00EC04EA" w:rsidP="00EC04EA">
      <w:pPr>
        <w:pStyle w:val="2"/>
        <w:widowControl w:val="0"/>
        <w:rPr>
          <w:b w:val="0"/>
          <w:bCs w:val="0"/>
          <w:sz w:val="22"/>
          <w:szCs w:val="22"/>
        </w:rPr>
      </w:pPr>
      <w:r>
        <w:rPr>
          <w:b w:val="0"/>
          <w:bCs w:val="0"/>
          <w:sz w:val="22"/>
          <w:szCs w:val="22"/>
        </w:rPr>
        <w:lastRenderedPageBreak/>
        <w:t>4.1.11. Подключать новые тепловые установки или увеличивать мощность ранее подключенных только в установленном законодательством порядке и при предоставлении Теплоснабжающей организации всех необходимых документов, определенных перечнем, заблаговременно полученным Потребителем у Теплоснабжающей организации.</w:t>
      </w:r>
    </w:p>
    <w:p w:rsidR="00EC04EA" w:rsidRDefault="00EC04EA" w:rsidP="00EC04EA">
      <w:pPr>
        <w:pStyle w:val="2"/>
        <w:widowControl w:val="0"/>
        <w:rPr>
          <w:b w:val="0"/>
          <w:bCs w:val="0"/>
          <w:sz w:val="22"/>
          <w:szCs w:val="22"/>
        </w:rPr>
      </w:pPr>
      <w:r>
        <w:rPr>
          <w:b w:val="0"/>
          <w:bCs w:val="0"/>
          <w:sz w:val="22"/>
          <w:szCs w:val="22"/>
        </w:rPr>
        <w:t xml:space="preserve">4.1.12. Производить установку и замену элементов прибора учета тепловой энергии только после предварительного согласования их типов и параметров с Теплоснабжающей организацией. </w:t>
      </w:r>
    </w:p>
    <w:p w:rsidR="00EC04EA" w:rsidRDefault="00EC04EA" w:rsidP="00EC04EA">
      <w:pPr>
        <w:widowControl w:val="0"/>
        <w:jc w:val="both"/>
        <w:rPr>
          <w:sz w:val="22"/>
          <w:szCs w:val="22"/>
        </w:rPr>
      </w:pPr>
      <w:r>
        <w:rPr>
          <w:sz w:val="22"/>
          <w:szCs w:val="22"/>
        </w:rPr>
        <w:t>4.1.13. Производить периодическую поверку элементов схемы учета тепловой энергии и ГВС, находящихся на балансе Потребителя, в сроки, установленные Федеральным агентством по техническому регулированию и метрологии России</w:t>
      </w:r>
      <w:r w:rsidR="00DA4A3F">
        <w:rPr>
          <w:sz w:val="22"/>
          <w:szCs w:val="22"/>
        </w:rPr>
        <w:t>,</w:t>
      </w:r>
      <w:r>
        <w:rPr>
          <w:sz w:val="22"/>
          <w:szCs w:val="22"/>
        </w:rPr>
        <w:t xml:space="preserve"> либо указанные в паспорте прибора учета. </w:t>
      </w:r>
    </w:p>
    <w:p w:rsidR="00EC04EA" w:rsidRDefault="00EC04EA" w:rsidP="00EC04EA">
      <w:pPr>
        <w:pStyle w:val="a5"/>
        <w:widowControl w:val="0"/>
        <w:ind w:left="0"/>
        <w:rPr>
          <w:sz w:val="22"/>
          <w:szCs w:val="22"/>
        </w:rPr>
      </w:pPr>
      <w:r>
        <w:rPr>
          <w:color w:val="000000"/>
          <w:sz w:val="22"/>
          <w:szCs w:val="22"/>
        </w:rPr>
        <w:t>4.1.14. Следить за исправным техническим состоянием, сохранностью и целостностью узла (прибора) учета тепловой энергии, находящегося на балансе Потребителя.</w:t>
      </w:r>
      <w:r>
        <w:rPr>
          <w:color w:val="FF0000"/>
          <w:sz w:val="22"/>
          <w:szCs w:val="22"/>
        </w:rPr>
        <w:t xml:space="preserve"> </w:t>
      </w:r>
      <w:r>
        <w:rPr>
          <w:sz w:val="22"/>
          <w:szCs w:val="22"/>
        </w:rPr>
        <w:t>Незамедлительно сообщать Теплоснабжающей организации обо всех выявленных нарушениях и неисправностях в работе средств измерений на узлах коммерческого учета тепловой энергии.</w:t>
      </w:r>
    </w:p>
    <w:p w:rsidR="00EC04EA" w:rsidRDefault="00EC04EA" w:rsidP="00EC04EA">
      <w:pPr>
        <w:pStyle w:val="2"/>
        <w:widowControl w:val="0"/>
        <w:rPr>
          <w:b w:val="0"/>
          <w:bCs w:val="0"/>
          <w:color w:val="000000"/>
          <w:sz w:val="22"/>
          <w:szCs w:val="22"/>
        </w:rPr>
      </w:pPr>
      <w:r>
        <w:rPr>
          <w:b w:val="0"/>
          <w:bCs w:val="0"/>
          <w:color w:val="000000"/>
          <w:sz w:val="22"/>
          <w:szCs w:val="22"/>
        </w:rPr>
        <w:t xml:space="preserve">4.1.15. При подготовке работ по поверке находящихся на балансе Потребителя прибора учета тепловой энергии предварительно согласовывать с </w:t>
      </w:r>
      <w:r>
        <w:rPr>
          <w:b w:val="0"/>
          <w:bCs w:val="0"/>
          <w:sz w:val="22"/>
          <w:szCs w:val="22"/>
        </w:rPr>
        <w:t>Теплоснабжающей организацией</w:t>
      </w:r>
      <w:r>
        <w:rPr>
          <w:b w:val="0"/>
          <w:bCs w:val="0"/>
          <w:color w:val="000000"/>
          <w:sz w:val="22"/>
          <w:szCs w:val="22"/>
        </w:rPr>
        <w:t xml:space="preserve"> дату и время их демонтажа с целью предоставления возможности проведения проверки элементов узла учета до демонтажа. Пломбы </w:t>
      </w:r>
      <w:r>
        <w:rPr>
          <w:b w:val="0"/>
          <w:bCs w:val="0"/>
          <w:sz w:val="22"/>
          <w:szCs w:val="22"/>
        </w:rPr>
        <w:t>Теплоснабжающей организации</w:t>
      </w:r>
      <w:r>
        <w:rPr>
          <w:b w:val="0"/>
          <w:bCs w:val="0"/>
          <w:color w:val="000000"/>
          <w:sz w:val="22"/>
          <w:szCs w:val="22"/>
        </w:rPr>
        <w:t xml:space="preserve"> снимаются только в присутствии его персонала или с его разрешения. </w:t>
      </w:r>
    </w:p>
    <w:p w:rsidR="00EC04EA" w:rsidRDefault="00EC04EA" w:rsidP="00EC04EA">
      <w:pPr>
        <w:pStyle w:val="2"/>
        <w:widowControl w:val="0"/>
        <w:rPr>
          <w:b w:val="0"/>
          <w:bCs w:val="0"/>
          <w:color w:val="000000"/>
          <w:sz w:val="22"/>
          <w:szCs w:val="22"/>
        </w:rPr>
      </w:pPr>
      <w:r>
        <w:rPr>
          <w:b w:val="0"/>
          <w:bCs w:val="0"/>
          <w:color w:val="000000"/>
          <w:sz w:val="22"/>
          <w:szCs w:val="22"/>
        </w:rPr>
        <w:t xml:space="preserve">4.1.16. Устанавливать после поверки приборы учета тепловой энергии только в присутствии персонала </w:t>
      </w:r>
      <w:r>
        <w:rPr>
          <w:b w:val="0"/>
          <w:bCs w:val="0"/>
          <w:sz w:val="22"/>
          <w:szCs w:val="22"/>
        </w:rPr>
        <w:t>Теплоснабжающей организации</w:t>
      </w:r>
      <w:r>
        <w:rPr>
          <w:b w:val="0"/>
          <w:bCs w:val="0"/>
          <w:color w:val="000000"/>
          <w:sz w:val="22"/>
          <w:szCs w:val="22"/>
        </w:rPr>
        <w:t xml:space="preserve"> или с его разрешения. При установке приборов учета тепловой энергии и ГВС по разрешению </w:t>
      </w:r>
      <w:r>
        <w:rPr>
          <w:b w:val="0"/>
          <w:bCs w:val="0"/>
          <w:sz w:val="22"/>
          <w:szCs w:val="22"/>
        </w:rPr>
        <w:t xml:space="preserve">Теплоснабжающей организации </w:t>
      </w:r>
      <w:r>
        <w:rPr>
          <w:b w:val="0"/>
          <w:bCs w:val="0"/>
          <w:color w:val="000000"/>
          <w:sz w:val="22"/>
          <w:szCs w:val="22"/>
        </w:rPr>
        <w:t>одновременно с получением указанного разрешения согласовывается дата и время принятия прибора учета.</w:t>
      </w:r>
    </w:p>
    <w:p w:rsidR="00EC04EA" w:rsidRDefault="00EC04EA" w:rsidP="00EC04EA">
      <w:pPr>
        <w:pStyle w:val="2"/>
        <w:widowControl w:val="0"/>
        <w:rPr>
          <w:b w:val="0"/>
          <w:bCs w:val="0"/>
          <w:sz w:val="22"/>
          <w:szCs w:val="22"/>
        </w:rPr>
      </w:pPr>
      <w:r>
        <w:rPr>
          <w:b w:val="0"/>
          <w:bCs w:val="0"/>
          <w:sz w:val="22"/>
          <w:szCs w:val="22"/>
        </w:rPr>
        <w:t>4.1.17. После получения от Теплоснабжающей организации уведомления о ненадлежащем исполнении Потребителем своих обязательств и предупреждения о возможном введении ограничения или прекращения подачи тепловой энергии (теплоносителя) и горячей воды информировать Теплоснабжающую организацию в день надлежащего исполнения своих обязательств о факте их исполнения. В случае полного исполнения обязанности Потребителем по оплате образовавшейся задолженности за полученную тепловую энергию в день, указанный в предупреждении Теплоснабжающей организации, не влечет за собой ответственность Теплоснабжающей организации за ограничение (прекращение) подачи тепловой энергии.</w:t>
      </w:r>
    </w:p>
    <w:p w:rsidR="00EC04EA" w:rsidRDefault="00EC04EA" w:rsidP="00EC04EA">
      <w:pPr>
        <w:pStyle w:val="2"/>
        <w:widowControl w:val="0"/>
        <w:rPr>
          <w:b w:val="0"/>
          <w:bCs w:val="0"/>
          <w:sz w:val="22"/>
          <w:szCs w:val="22"/>
        </w:rPr>
      </w:pPr>
      <w:r>
        <w:rPr>
          <w:b w:val="0"/>
          <w:bCs w:val="0"/>
          <w:sz w:val="22"/>
          <w:szCs w:val="22"/>
        </w:rPr>
        <w:t>4.1.18. Выполнять в установленные сроки предписания Теплоснабжающей организации.</w:t>
      </w:r>
    </w:p>
    <w:p w:rsidR="00EC04EA" w:rsidRDefault="00EC04EA" w:rsidP="00EC04EA">
      <w:pPr>
        <w:pStyle w:val="a5"/>
        <w:widowControl w:val="0"/>
        <w:ind w:left="0"/>
        <w:rPr>
          <w:sz w:val="22"/>
          <w:szCs w:val="22"/>
        </w:rPr>
      </w:pPr>
      <w:r>
        <w:rPr>
          <w:sz w:val="22"/>
          <w:szCs w:val="22"/>
        </w:rPr>
        <w:t>4.1.19. Иметь подготовленный и аттестованный персонал для обслуживания тепловых энергоустановок.</w:t>
      </w:r>
    </w:p>
    <w:p w:rsidR="00EC04EA" w:rsidRDefault="00EC04EA" w:rsidP="00EC04EA">
      <w:pPr>
        <w:pStyle w:val="a5"/>
        <w:ind w:left="0"/>
        <w:rPr>
          <w:sz w:val="22"/>
          <w:szCs w:val="22"/>
        </w:rPr>
      </w:pPr>
      <w:r>
        <w:rPr>
          <w:sz w:val="22"/>
          <w:szCs w:val="22"/>
        </w:rPr>
        <w:t xml:space="preserve">4.1.20. В случае подключения энергоустановок Потребителя к закрытой системе теплоснабжения  ежегодно в срок до 15 мая собственными силами отключать систему отопления и устанавливать рассечки на всех объектах согласно </w:t>
      </w:r>
      <w:r>
        <w:rPr>
          <w:sz w:val="22"/>
          <w:szCs w:val="22"/>
          <w:u w:val="single"/>
        </w:rPr>
        <w:t>Приложению № 2</w:t>
      </w:r>
      <w:r>
        <w:rPr>
          <w:sz w:val="22"/>
          <w:szCs w:val="22"/>
        </w:rPr>
        <w:t xml:space="preserve"> к Договору. </w:t>
      </w:r>
    </w:p>
    <w:p w:rsidR="00EC04EA" w:rsidRDefault="00EC04EA" w:rsidP="00EC04EA">
      <w:pPr>
        <w:pStyle w:val="a5"/>
        <w:widowControl w:val="0"/>
        <w:suppressAutoHyphens/>
        <w:ind w:left="0"/>
        <w:rPr>
          <w:sz w:val="22"/>
          <w:szCs w:val="22"/>
        </w:rPr>
      </w:pPr>
      <w:r>
        <w:rPr>
          <w:sz w:val="22"/>
          <w:szCs w:val="22"/>
        </w:rPr>
        <w:t xml:space="preserve">В случае подключения энергоустановок Потребителя к открытой системе теплоснабжения ежегодно в срок до 15 мая устанавливать рассечки на системе отопления каждого объекта (здания) согласно Приложению №2. В течение 2 рабочих дней, с даты вывода котельной Теплоснабжающей организации для производства ремонтных работ в порядке, установленным п.3.1.6. Договора, собственными силами устанавливать рассечки на границе раздела балансовой и эксплуатационной ответственности  всех объектов согласно </w:t>
      </w:r>
      <w:r>
        <w:rPr>
          <w:sz w:val="22"/>
          <w:szCs w:val="22"/>
          <w:u w:val="single"/>
        </w:rPr>
        <w:t>Приложению № 2</w:t>
      </w:r>
      <w:r>
        <w:rPr>
          <w:sz w:val="22"/>
          <w:szCs w:val="22"/>
        </w:rPr>
        <w:t xml:space="preserve"> к Договору,  на период проведения указанных работ согласно утвержденному графику.</w:t>
      </w:r>
    </w:p>
    <w:p w:rsidR="00EC04EA" w:rsidRDefault="00EC04EA" w:rsidP="00EC04EA">
      <w:pPr>
        <w:pStyle w:val="a5"/>
        <w:ind w:left="0"/>
        <w:rPr>
          <w:sz w:val="22"/>
          <w:szCs w:val="22"/>
        </w:rPr>
      </w:pPr>
      <w:r>
        <w:rPr>
          <w:sz w:val="22"/>
          <w:szCs w:val="22"/>
        </w:rPr>
        <w:t xml:space="preserve">Указанное мероприятие необходимо проводить в связи с предстоящей </w:t>
      </w:r>
      <w:proofErr w:type="spellStart"/>
      <w:r>
        <w:rPr>
          <w:sz w:val="22"/>
          <w:szCs w:val="22"/>
        </w:rPr>
        <w:t>опрессовкой</w:t>
      </w:r>
      <w:proofErr w:type="spellEnd"/>
      <w:r>
        <w:rPr>
          <w:sz w:val="22"/>
          <w:szCs w:val="22"/>
        </w:rPr>
        <w:t xml:space="preserve"> тепловых сетей Теплоснабжающей организацией давлением 12 кгс/см</w:t>
      </w:r>
      <w:r>
        <w:rPr>
          <w:sz w:val="22"/>
          <w:szCs w:val="22"/>
          <w:vertAlign w:val="superscript"/>
        </w:rPr>
        <w:t>2</w:t>
      </w:r>
      <w:r>
        <w:rPr>
          <w:sz w:val="22"/>
          <w:szCs w:val="22"/>
        </w:rPr>
        <w:t xml:space="preserve">. Об установке рассечек сообщать в диспетчерскую службу Теплоснабжающей организации по тел.: 8(496) 34-3-01-93; 34-4-01-86, с последующим направлением письменного уведомления. До начала отопительного сезона выполнять мероприятия по подготовке тепловых энергоустановок к работе в отопительный период в соответствии </w:t>
      </w:r>
      <w:r w:rsidRPr="00A53112">
        <w:rPr>
          <w:sz w:val="22"/>
          <w:szCs w:val="22"/>
        </w:rPr>
        <w:t xml:space="preserve">с </w:t>
      </w:r>
      <w:r w:rsidRPr="00A53112">
        <w:rPr>
          <w:sz w:val="22"/>
          <w:szCs w:val="22"/>
          <w:u w:val="single"/>
        </w:rPr>
        <w:t>Приложением № 4</w:t>
      </w:r>
      <w:r>
        <w:rPr>
          <w:sz w:val="22"/>
          <w:szCs w:val="22"/>
        </w:rPr>
        <w:t xml:space="preserve"> к настоящему Договору с оформлением соответствующего акта готовности. </w:t>
      </w:r>
    </w:p>
    <w:p w:rsidR="00EC04EA" w:rsidRDefault="00EC04EA" w:rsidP="00EC04EA">
      <w:pPr>
        <w:pStyle w:val="a5"/>
        <w:widowControl w:val="0"/>
        <w:ind w:left="0"/>
        <w:rPr>
          <w:sz w:val="22"/>
          <w:szCs w:val="22"/>
        </w:rPr>
      </w:pPr>
      <w:r>
        <w:rPr>
          <w:sz w:val="22"/>
          <w:szCs w:val="22"/>
        </w:rPr>
        <w:t>4.1.21. Не допускать:</w:t>
      </w:r>
    </w:p>
    <w:p w:rsidR="00EC04EA" w:rsidRDefault="00EC04EA" w:rsidP="00EC04EA">
      <w:pPr>
        <w:pStyle w:val="a5"/>
        <w:widowControl w:val="0"/>
        <w:ind w:left="0"/>
        <w:rPr>
          <w:sz w:val="22"/>
          <w:szCs w:val="22"/>
        </w:rPr>
      </w:pPr>
      <w:r>
        <w:rPr>
          <w:sz w:val="22"/>
          <w:szCs w:val="22"/>
        </w:rPr>
        <w:t>4.1.21.1. затопление подвальных и полуподвальных помещений, через которые проходят тепловые энергоустановки;</w:t>
      </w:r>
    </w:p>
    <w:p w:rsidR="00EC04EA" w:rsidRDefault="00EC04EA" w:rsidP="00EC04EA">
      <w:pPr>
        <w:pStyle w:val="a5"/>
        <w:widowControl w:val="0"/>
        <w:ind w:left="0"/>
        <w:rPr>
          <w:sz w:val="22"/>
          <w:szCs w:val="22"/>
        </w:rPr>
      </w:pPr>
      <w:r>
        <w:rPr>
          <w:sz w:val="22"/>
          <w:szCs w:val="22"/>
        </w:rPr>
        <w:t>4.1.21.2. разбора сетевой воды из системы отопления  на бытовые нужды;</w:t>
      </w:r>
    </w:p>
    <w:p w:rsidR="00EC04EA" w:rsidRDefault="00EC04EA" w:rsidP="00EC04EA">
      <w:pPr>
        <w:pStyle w:val="a5"/>
        <w:widowControl w:val="0"/>
        <w:ind w:left="0"/>
        <w:rPr>
          <w:sz w:val="22"/>
          <w:szCs w:val="22"/>
        </w:rPr>
      </w:pPr>
      <w:r>
        <w:rPr>
          <w:sz w:val="22"/>
          <w:szCs w:val="22"/>
        </w:rPr>
        <w:t>4.1.21.3. использование горячего водоснабжения для целей отопления.</w:t>
      </w:r>
    </w:p>
    <w:p w:rsidR="00EC04EA" w:rsidRDefault="00EC04EA" w:rsidP="00EC04EA">
      <w:pPr>
        <w:pStyle w:val="a5"/>
        <w:widowControl w:val="0"/>
        <w:ind w:left="0"/>
        <w:rPr>
          <w:color w:val="FF0000"/>
          <w:sz w:val="22"/>
          <w:szCs w:val="22"/>
        </w:rPr>
      </w:pPr>
      <w:r>
        <w:rPr>
          <w:sz w:val="22"/>
          <w:szCs w:val="22"/>
        </w:rPr>
        <w:t>4.1.22. По требованию Теплоснабжающей организации при установленной технической возможности присоединять к своим тепловым сетям других Потребителей.</w:t>
      </w:r>
    </w:p>
    <w:p w:rsidR="00EC04EA" w:rsidRDefault="00EC04EA" w:rsidP="00EC04EA">
      <w:pPr>
        <w:pStyle w:val="a5"/>
        <w:widowControl w:val="0"/>
        <w:ind w:left="0"/>
        <w:rPr>
          <w:b/>
          <w:bCs/>
          <w:sz w:val="22"/>
          <w:szCs w:val="22"/>
        </w:rPr>
      </w:pPr>
      <w:r>
        <w:rPr>
          <w:sz w:val="22"/>
          <w:szCs w:val="22"/>
        </w:rPr>
        <w:t>4.1.23. Ежеквартально производить сверку расчетов за потребленную тепловую энергию с последующим подписанием акта сверки.</w:t>
      </w:r>
    </w:p>
    <w:p w:rsidR="00EC04EA" w:rsidRDefault="00EC04EA" w:rsidP="00EC04EA">
      <w:pPr>
        <w:pStyle w:val="2"/>
        <w:widowControl w:val="0"/>
        <w:rPr>
          <w:b w:val="0"/>
          <w:bCs w:val="0"/>
          <w:sz w:val="22"/>
          <w:szCs w:val="22"/>
        </w:rPr>
      </w:pPr>
      <w:r>
        <w:rPr>
          <w:b w:val="0"/>
          <w:bCs w:val="0"/>
          <w:sz w:val="22"/>
          <w:szCs w:val="22"/>
        </w:rPr>
        <w:t xml:space="preserve">4.1.24. При прекращении деятельности на каком-либо объекте, указанном в настоящем Договоре, либо при изменении технических характеристик объекта извещать Теплоснабжающую организацию не менее чем за 5 рабочих дней до прекращения деятельности. </w:t>
      </w:r>
    </w:p>
    <w:p w:rsidR="00EC04EA" w:rsidRDefault="00EC04EA" w:rsidP="00EC04EA">
      <w:pPr>
        <w:pStyle w:val="2"/>
        <w:widowControl w:val="0"/>
        <w:rPr>
          <w:b w:val="0"/>
          <w:bCs w:val="0"/>
          <w:sz w:val="22"/>
          <w:szCs w:val="22"/>
          <w:shd w:val="clear" w:color="auto" w:fill="FFFFFF"/>
        </w:rPr>
      </w:pPr>
      <w:r>
        <w:rPr>
          <w:b w:val="0"/>
          <w:bCs w:val="0"/>
          <w:sz w:val="22"/>
          <w:szCs w:val="22"/>
        </w:rPr>
        <w:t xml:space="preserve">4.1.25. </w:t>
      </w:r>
      <w:r>
        <w:rPr>
          <w:b w:val="0"/>
          <w:bCs w:val="0"/>
          <w:sz w:val="22"/>
          <w:szCs w:val="22"/>
          <w:shd w:val="clear" w:color="auto" w:fill="FFFFFF"/>
        </w:rPr>
        <w:t xml:space="preserve">Незамедлительно в письменной форме уведомлять </w:t>
      </w:r>
      <w:r>
        <w:rPr>
          <w:b w:val="0"/>
          <w:bCs w:val="0"/>
          <w:sz w:val="22"/>
          <w:szCs w:val="22"/>
        </w:rPr>
        <w:t xml:space="preserve">Теплоснабжающую организацию </w:t>
      </w:r>
      <w:r>
        <w:rPr>
          <w:b w:val="0"/>
          <w:bCs w:val="0"/>
          <w:sz w:val="22"/>
          <w:szCs w:val="22"/>
          <w:shd w:val="clear" w:color="auto" w:fill="FFFFFF"/>
        </w:rPr>
        <w:t xml:space="preserve">об изменении наименования, почтового адреса, телефонов, реквизитов, права собственности (аренды, управления, </w:t>
      </w:r>
      <w:r>
        <w:rPr>
          <w:b w:val="0"/>
          <w:bCs w:val="0"/>
          <w:sz w:val="22"/>
          <w:szCs w:val="22"/>
          <w:shd w:val="clear" w:color="auto" w:fill="FFFFFF"/>
        </w:rPr>
        <w:lastRenderedPageBreak/>
        <w:t>пользования и пр.), смене руководителя.</w:t>
      </w:r>
    </w:p>
    <w:p w:rsidR="00EC04EA" w:rsidRDefault="00EC04EA" w:rsidP="00EC04EA">
      <w:pPr>
        <w:pStyle w:val="a5"/>
        <w:widowControl w:val="0"/>
        <w:ind w:left="0"/>
        <w:rPr>
          <w:sz w:val="22"/>
          <w:szCs w:val="22"/>
        </w:rPr>
      </w:pPr>
      <w:r>
        <w:rPr>
          <w:sz w:val="22"/>
          <w:szCs w:val="22"/>
        </w:rPr>
        <w:t>4.1.26. В срок, указанный в пункте 4.1.3. Договора предоставлять на бумажном носителе заверенные печатью и подписью руководителя данные о фактическом количестве пользователей ГВС.</w:t>
      </w:r>
    </w:p>
    <w:p w:rsidR="00EC04EA" w:rsidRDefault="00EC04EA" w:rsidP="00EC04EA">
      <w:pPr>
        <w:pStyle w:val="a5"/>
        <w:widowControl w:val="0"/>
        <w:ind w:left="0"/>
        <w:rPr>
          <w:sz w:val="22"/>
          <w:szCs w:val="22"/>
        </w:rPr>
      </w:pPr>
      <w:r>
        <w:rPr>
          <w:sz w:val="22"/>
          <w:szCs w:val="22"/>
        </w:rPr>
        <w:t>4.1.27. В течение 5 (пяти) дней с момента получения акта, предоставленного Теплоснабжающей организацией по окончании расчетного месяца, возвращать Теплоснабжающей организации подписанный и скрепленный печатью акт.</w:t>
      </w:r>
    </w:p>
    <w:p w:rsidR="00EC04EA" w:rsidRDefault="00EC04EA" w:rsidP="00EC04EA">
      <w:pPr>
        <w:pStyle w:val="a5"/>
        <w:widowControl w:val="0"/>
        <w:ind w:left="0"/>
        <w:rPr>
          <w:sz w:val="22"/>
          <w:szCs w:val="22"/>
        </w:rPr>
      </w:pPr>
      <w:r>
        <w:rPr>
          <w:sz w:val="22"/>
          <w:szCs w:val="22"/>
        </w:rPr>
        <w:t>4.1.28. Поддерживать на границе раздела балансовой принадлежности тепловых сетей и эксплуатационной ответственности сторон значения показателей качества возвращаемого теплоносителя в соответствии с требованиями Правил технической эксплуатации тепловых энергоустановок.</w:t>
      </w:r>
    </w:p>
    <w:p w:rsidR="001C1DC9" w:rsidRDefault="00EC04EA" w:rsidP="001C1DC9">
      <w:pPr>
        <w:pStyle w:val="a5"/>
        <w:widowControl w:val="0"/>
        <w:ind w:left="0"/>
        <w:rPr>
          <w:sz w:val="22"/>
          <w:szCs w:val="22"/>
        </w:rPr>
      </w:pPr>
      <w:r>
        <w:rPr>
          <w:sz w:val="22"/>
          <w:szCs w:val="22"/>
        </w:rPr>
        <w:t xml:space="preserve">4.1.29. </w:t>
      </w:r>
      <w:r w:rsidR="001C1DC9">
        <w:rPr>
          <w:sz w:val="22"/>
          <w:szCs w:val="22"/>
        </w:rPr>
        <w:t>Обеспечивать возврат теплоносителя с температурой в соответствии с требованиями технических регламентов.</w:t>
      </w:r>
    </w:p>
    <w:p w:rsidR="00EC04EA" w:rsidRDefault="00EC04EA" w:rsidP="00EC04EA">
      <w:pPr>
        <w:pStyle w:val="a5"/>
        <w:widowControl w:val="0"/>
        <w:ind w:left="0"/>
        <w:rPr>
          <w:sz w:val="22"/>
          <w:szCs w:val="22"/>
        </w:rPr>
      </w:pPr>
      <w:r>
        <w:rPr>
          <w:sz w:val="22"/>
          <w:szCs w:val="22"/>
        </w:rPr>
        <w:t xml:space="preserve">4.1.30. </w:t>
      </w:r>
      <w:r>
        <w:t>Оплачивать</w:t>
      </w:r>
      <w:r>
        <w:rPr>
          <w:sz w:val="22"/>
          <w:szCs w:val="22"/>
        </w:rPr>
        <w:t xml:space="preserve"> </w:t>
      </w:r>
      <w:r>
        <w:t>Т</w:t>
      </w:r>
      <w:r>
        <w:rPr>
          <w:sz w:val="22"/>
          <w:szCs w:val="22"/>
        </w:rPr>
        <w:t xml:space="preserve">еплоснабжающей организации объем сверхдоговорного, </w:t>
      </w:r>
      <w:proofErr w:type="spellStart"/>
      <w:r>
        <w:rPr>
          <w:sz w:val="22"/>
          <w:szCs w:val="22"/>
        </w:rPr>
        <w:t>безучетного</w:t>
      </w:r>
      <w:proofErr w:type="spellEnd"/>
      <w:r>
        <w:rPr>
          <w:sz w:val="22"/>
          <w:szCs w:val="22"/>
        </w:rPr>
        <w:t xml:space="preserve"> потребления или потребления с нарушением режима потребления</w:t>
      </w:r>
      <w:r>
        <w:t>,</w:t>
      </w:r>
      <w:r>
        <w:rPr>
          <w:sz w:val="22"/>
          <w:szCs w:val="22"/>
        </w:rPr>
        <w:t xml:space="preserve"> или отсутствии комме</w:t>
      </w:r>
      <w:r>
        <w:t xml:space="preserve">рческого учета тепловой энергии </w:t>
      </w:r>
      <w:r>
        <w:rPr>
          <w:sz w:val="22"/>
          <w:szCs w:val="22"/>
        </w:rPr>
        <w:t xml:space="preserve">с применением к тарифам в сфере теплоснабжения повышающих коэффициентов, установленных </w:t>
      </w:r>
      <w:hyperlink r:id="rId9" w:history="1">
        <w:r w:rsidRPr="00FF57C9">
          <w:rPr>
            <w:rStyle w:val="aa"/>
            <w:color w:val="auto"/>
            <w:sz w:val="22"/>
            <w:szCs w:val="22"/>
            <w:u w:val="none"/>
          </w:rPr>
          <w:t>органом</w:t>
        </w:r>
      </w:hyperlink>
      <w:r>
        <w:rPr>
          <w:sz w:val="22"/>
          <w:szCs w:val="22"/>
        </w:rPr>
        <w:t xml:space="preserve"> исполнительной власти субъекта Российской Федерации в области государственного регулирования тарифов</w:t>
      </w:r>
      <w:r>
        <w:t>.</w:t>
      </w:r>
    </w:p>
    <w:p w:rsidR="00EC04EA" w:rsidRDefault="00EC04EA" w:rsidP="00EC04EA">
      <w:pPr>
        <w:pStyle w:val="2"/>
        <w:widowControl w:val="0"/>
        <w:rPr>
          <w:sz w:val="22"/>
          <w:szCs w:val="22"/>
        </w:rPr>
      </w:pPr>
      <w:r>
        <w:rPr>
          <w:sz w:val="22"/>
          <w:szCs w:val="22"/>
        </w:rPr>
        <w:t>4.2. Потребитель имеет право:</w:t>
      </w:r>
    </w:p>
    <w:p w:rsidR="00EC04EA" w:rsidRDefault="00EC04EA" w:rsidP="00EC04EA">
      <w:pPr>
        <w:pStyle w:val="2"/>
        <w:widowControl w:val="0"/>
        <w:rPr>
          <w:b w:val="0"/>
          <w:bCs w:val="0"/>
          <w:sz w:val="22"/>
          <w:szCs w:val="22"/>
        </w:rPr>
      </w:pPr>
      <w:r>
        <w:rPr>
          <w:b w:val="0"/>
          <w:bCs w:val="0"/>
          <w:sz w:val="22"/>
          <w:szCs w:val="22"/>
        </w:rPr>
        <w:t>4.2.1. Заявлять Теплоснабжающей организации об ошибках, обнаруженных в платежных документах. При этом Потребитель не освобождается от обязанности произвести оплату в соответствии с условиями настоящего Договора и определенными в нем сроками. Размер платежа при обнаружении ошибок в платежных документах согласовывается с Теплоснабжающей организацией.</w:t>
      </w:r>
    </w:p>
    <w:p w:rsidR="00EC04EA" w:rsidRDefault="00EC04EA" w:rsidP="00EC04EA">
      <w:pPr>
        <w:pStyle w:val="2"/>
        <w:widowControl w:val="0"/>
        <w:rPr>
          <w:b w:val="0"/>
          <w:bCs w:val="0"/>
          <w:sz w:val="22"/>
          <w:szCs w:val="22"/>
        </w:rPr>
      </w:pPr>
      <w:r>
        <w:rPr>
          <w:b w:val="0"/>
          <w:bCs w:val="0"/>
          <w:sz w:val="22"/>
          <w:szCs w:val="22"/>
        </w:rPr>
        <w:t xml:space="preserve">4.2.2. Производить корректировку установленного настоящим Договором объема потребления тепловой энергии и ГВС в соответствии с условиями, указанными в </w:t>
      </w:r>
      <w:r>
        <w:rPr>
          <w:b w:val="0"/>
          <w:bCs w:val="0"/>
          <w:sz w:val="22"/>
          <w:szCs w:val="22"/>
          <w:u w:val="single"/>
        </w:rPr>
        <w:t>Приложении № 1</w:t>
      </w:r>
      <w:r>
        <w:rPr>
          <w:b w:val="0"/>
          <w:bCs w:val="0"/>
          <w:sz w:val="22"/>
          <w:szCs w:val="22"/>
        </w:rPr>
        <w:t xml:space="preserve"> к настоящему Договору.</w:t>
      </w:r>
    </w:p>
    <w:p w:rsidR="00EC04EA" w:rsidRDefault="00EC04EA" w:rsidP="00EC04EA">
      <w:pPr>
        <w:pStyle w:val="2"/>
        <w:widowControl w:val="0"/>
        <w:rPr>
          <w:b w:val="0"/>
          <w:bCs w:val="0"/>
          <w:sz w:val="22"/>
          <w:szCs w:val="22"/>
        </w:rPr>
      </w:pPr>
      <w:r>
        <w:rPr>
          <w:b w:val="0"/>
          <w:bCs w:val="0"/>
          <w:sz w:val="22"/>
          <w:szCs w:val="22"/>
        </w:rPr>
        <w:t>4.2.3. Увеличивать разрешенную мощность энергоустановок, а также подключать новые в соответствии с условиями, указанными в пункте 4.1.10.-4.1.11. настоящего Договора.</w:t>
      </w:r>
    </w:p>
    <w:p w:rsidR="00EC04EA" w:rsidRDefault="00EC04EA" w:rsidP="00EC04EA">
      <w:pPr>
        <w:pStyle w:val="2"/>
        <w:widowControl w:val="0"/>
        <w:rPr>
          <w:b w:val="0"/>
          <w:bCs w:val="0"/>
          <w:sz w:val="22"/>
          <w:szCs w:val="22"/>
        </w:rPr>
      </w:pPr>
      <w:r>
        <w:rPr>
          <w:b w:val="0"/>
          <w:bCs w:val="0"/>
          <w:sz w:val="22"/>
          <w:szCs w:val="22"/>
        </w:rPr>
        <w:t>4.2.4. Производить сверку расчетов с Теплоснабжающей организацией с составлением и подписанием соответствующего акта.</w:t>
      </w:r>
    </w:p>
    <w:p w:rsidR="00EC04EA" w:rsidRDefault="00EC04EA" w:rsidP="00EC04EA">
      <w:pPr>
        <w:pStyle w:val="2"/>
        <w:widowControl w:val="0"/>
        <w:rPr>
          <w:b w:val="0"/>
          <w:bCs w:val="0"/>
          <w:sz w:val="22"/>
          <w:szCs w:val="22"/>
        </w:rPr>
      </w:pPr>
      <w:r>
        <w:rPr>
          <w:b w:val="0"/>
          <w:bCs w:val="0"/>
          <w:sz w:val="22"/>
          <w:szCs w:val="22"/>
        </w:rPr>
        <w:t>4.2.5. Устанавливать новые приборы учета, в том числе обеспечивающие более функциональный и качественный учет тепловой энергии при соблюдении требований, указанных в пункте 4.1.12. настоящего Договора.</w:t>
      </w:r>
    </w:p>
    <w:p w:rsidR="00EC04EA" w:rsidRDefault="00EC04EA" w:rsidP="00EC04EA">
      <w:pPr>
        <w:pStyle w:val="2"/>
        <w:widowControl w:val="0"/>
        <w:rPr>
          <w:b w:val="0"/>
          <w:bCs w:val="0"/>
          <w:sz w:val="22"/>
          <w:szCs w:val="22"/>
        </w:rPr>
      </w:pPr>
      <w:r>
        <w:rPr>
          <w:b w:val="0"/>
          <w:bCs w:val="0"/>
          <w:sz w:val="22"/>
          <w:szCs w:val="22"/>
        </w:rPr>
        <w:t>4.2.6. Подавать заявки на временное отключение энергоустановок от сетей Теплоснабжающей организации. При этом Потребителем производится оплата расходов, связанных с отключением и подключением энергоустановок в соответствии с утвержденной калькуляцией, и за услуги по поддержанию резервной тепловой мощности в соответствии с пунктом 5.14. настоящего Договора.</w:t>
      </w:r>
    </w:p>
    <w:p w:rsidR="00EC04EA" w:rsidRDefault="00EC04EA" w:rsidP="00EC04EA">
      <w:pPr>
        <w:pStyle w:val="a5"/>
        <w:widowControl w:val="0"/>
        <w:ind w:left="0"/>
        <w:rPr>
          <w:color w:val="FF0000"/>
          <w:sz w:val="22"/>
          <w:szCs w:val="22"/>
        </w:rPr>
      </w:pPr>
    </w:p>
    <w:p w:rsidR="00EC04EA" w:rsidRDefault="00EC04EA" w:rsidP="00EC04EA">
      <w:pPr>
        <w:widowControl w:val="0"/>
        <w:jc w:val="center"/>
        <w:rPr>
          <w:b/>
          <w:bCs/>
          <w:sz w:val="22"/>
          <w:szCs w:val="22"/>
        </w:rPr>
      </w:pPr>
      <w:r>
        <w:rPr>
          <w:b/>
          <w:bCs/>
          <w:sz w:val="22"/>
          <w:szCs w:val="22"/>
        </w:rPr>
        <w:t xml:space="preserve">5.   </w:t>
      </w:r>
      <w:proofErr w:type="gramStart"/>
      <w:r>
        <w:rPr>
          <w:b/>
          <w:bCs/>
          <w:sz w:val="22"/>
          <w:szCs w:val="22"/>
        </w:rPr>
        <w:t>ПОРЯДОК  РАСЧЕТОВ</w:t>
      </w:r>
      <w:proofErr w:type="gramEnd"/>
    </w:p>
    <w:p w:rsidR="00EC04EA" w:rsidRDefault="00EC04EA" w:rsidP="00EC04EA">
      <w:pPr>
        <w:pStyle w:val="2"/>
        <w:widowControl w:val="0"/>
        <w:rPr>
          <w:b w:val="0"/>
          <w:bCs w:val="0"/>
          <w:sz w:val="22"/>
          <w:szCs w:val="22"/>
        </w:rPr>
      </w:pPr>
      <w:r>
        <w:rPr>
          <w:b w:val="0"/>
          <w:bCs w:val="0"/>
          <w:sz w:val="22"/>
          <w:szCs w:val="22"/>
        </w:rPr>
        <w:t>5.1. Теплоснабжающая организация на основании показаний приборов учета, полученных от Потребителя в соответствии с журналом учета тепловой энергии (теплоносителя), горячей воды (пункт 4.1.3. настоящего Договора), производит расчет фактически потребленной тепловой энергии и горячей воды за истекший расчетный период.</w:t>
      </w:r>
    </w:p>
    <w:p w:rsidR="00EC04EA" w:rsidRDefault="00EC04EA" w:rsidP="00EC04EA">
      <w:pPr>
        <w:widowControl w:val="0"/>
        <w:autoSpaceDE w:val="0"/>
        <w:autoSpaceDN w:val="0"/>
        <w:adjustRightInd w:val="0"/>
        <w:jc w:val="both"/>
        <w:rPr>
          <w:sz w:val="22"/>
          <w:szCs w:val="22"/>
        </w:rPr>
      </w:pPr>
      <w:r>
        <w:rPr>
          <w:sz w:val="22"/>
          <w:szCs w:val="22"/>
        </w:rPr>
        <w:t xml:space="preserve">5.2. В случае отсутствия прибора учета тепловой энергии (теплоносителя) и горячей воды количество потребленной тепловой энергии (теплоносителя) и горячей воды определяется расчетным путем в соответствии с действующим законодательством и указывается в </w:t>
      </w:r>
      <w:r>
        <w:rPr>
          <w:sz w:val="22"/>
          <w:szCs w:val="22"/>
          <w:u w:val="single"/>
        </w:rPr>
        <w:t>Приложении № 1</w:t>
      </w:r>
      <w:r>
        <w:rPr>
          <w:sz w:val="22"/>
          <w:szCs w:val="22"/>
        </w:rPr>
        <w:t xml:space="preserve"> к настоящему Договору.</w:t>
      </w:r>
    </w:p>
    <w:p w:rsidR="00EC04EA" w:rsidRDefault="00EC04EA" w:rsidP="00EC04EA">
      <w:pPr>
        <w:pStyle w:val="2"/>
        <w:widowControl w:val="0"/>
        <w:rPr>
          <w:b w:val="0"/>
          <w:bCs w:val="0"/>
          <w:sz w:val="22"/>
          <w:szCs w:val="22"/>
        </w:rPr>
      </w:pPr>
      <w:r>
        <w:rPr>
          <w:b w:val="0"/>
          <w:bCs w:val="0"/>
          <w:sz w:val="22"/>
          <w:szCs w:val="22"/>
        </w:rPr>
        <w:t xml:space="preserve">5.3. В качестве расчетного периода устанавливается период длительностью один календарный месяц в соответствии с пунктом 1.2.6. настоящего Договора.    </w:t>
      </w:r>
    </w:p>
    <w:p w:rsidR="00EC04EA" w:rsidRDefault="00EC04EA" w:rsidP="00EC04EA">
      <w:pPr>
        <w:pStyle w:val="2"/>
        <w:widowControl w:val="0"/>
        <w:rPr>
          <w:b w:val="0"/>
          <w:bCs w:val="0"/>
          <w:color w:val="0000FF"/>
          <w:sz w:val="22"/>
          <w:szCs w:val="22"/>
        </w:rPr>
      </w:pPr>
      <w:r>
        <w:rPr>
          <w:b w:val="0"/>
          <w:bCs w:val="0"/>
          <w:sz w:val="22"/>
          <w:szCs w:val="22"/>
        </w:rPr>
        <w:t xml:space="preserve">5.4. </w:t>
      </w:r>
      <w:r>
        <w:rPr>
          <w:b w:val="0"/>
          <w:bCs w:val="0"/>
          <w:color w:val="000000"/>
          <w:sz w:val="22"/>
          <w:szCs w:val="22"/>
        </w:rPr>
        <w:t xml:space="preserve">Расчеты по настоящему Договору осуществляются Потребителем ежемесячно на основании </w:t>
      </w:r>
      <w:r w:rsidR="00FF57C9">
        <w:rPr>
          <w:b w:val="0"/>
          <w:bCs w:val="0"/>
          <w:color w:val="000000"/>
          <w:sz w:val="22"/>
          <w:szCs w:val="22"/>
          <w:lang w:val="ru-RU"/>
        </w:rPr>
        <w:t>счета, счета-фактуры, акта</w:t>
      </w:r>
      <w:r>
        <w:rPr>
          <w:b w:val="0"/>
          <w:bCs w:val="0"/>
          <w:color w:val="000000"/>
          <w:sz w:val="22"/>
          <w:szCs w:val="22"/>
        </w:rPr>
        <w:t xml:space="preserve">, которые он должен получать у Теплоснабжающей организации с 05 по 09 число следующего за расчетным месяцем. </w:t>
      </w:r>
    </w:p>
    <w:p w:rsidR="00EC04EA" w:rsidRDefault="00EC04EA" w:rsidP="00EC04EA">
      <w:pPr>
        <w:pStyle w:val="a5"/>
        <w:widowControl w:val="0"/>
        <w:tabs>
          <w:tab w:val="left" w:pos="1276"/>
          <w:tab w:val="num" w:pos="1418"/>
        </w:tabs>
        <w:ind w:left="0"/>
        <w:rPr>
          <w:sz w:val="22"/>
          <w:szCs w:val="22"/>
        </w:rPr>
      </w:pPr>
      <w:r>
        <w:rPr>
          <w:sz w:val="22"/>
          <w:szCs w:val="22"/>
        </w:rPr>
        <w:t>Неполучение Потребителем первичных документов (на оплату потребленных ресурсов) не освобождает Потребителя от надлежащего исполнения им своих обязательств по своевременной и полной оплате в установленные настоящим Договором сроки.</w:t>
      </w:r>
    </w:p>
    <w:p w:rsidR="00A53112" w:rsidRDefault="00A53112" w:rsidP="00A53112">
      <w:pPr>
        <w:pStyle w:val="2"/>
        <w:widowControl w:val="0"/>
        <w:rPr>
          <w:b w:val="0"/>
          <w:bCs w:val="0"/>
          <w:sz w:val="22"/>
          <w:szCs w:val="22"/>
          <w:highlight w:val="green"/>
        </w:rPr>
      </w:pPr>
      <w:r w:rsidRPr="00A53112">
        <w:rPr>
          <w:b w:val="0"/>
          <w:bCs w:val="0"/>
          <w:sz w:val="22"/>
          <w:szCs w:val="22"/>
          <w:highlight w:val="red"/>
        </w:rPr>
        <w:t>ДЛЯ ЧАСТНОГО СЕКТОРА</w:t>
      </w:r>
    </w:p>
    <w:p w:rsidR="00A53112" w:rsidRPr="00A53112" w:rsidRDefault="00A53112" w:rsidP="00A53112">
      <w:pPr>
        <w:pStyle w:val="a5"/>
        <w:widowControl w:val="0"/>
        <w:tabs>
          <w:tab w:val="left" w:pos="1276"/>
          <w:tab w:val="num" w:pos="1418"/>
        </w:tabs>
        <w:ind w:left="0"/>
        <w:rPr>
          <w:sz w:val="22"/>
          <w:szCs w:val="22"/>
        </w:rPr>
      </w:pPr>
      <w:r w:rsidRPr="00E22167">
        <w:rPr>
          <w:sz w:val="22"/>
          <w:szCs w:val="22"/>
        </w:rPr>
        <w:t xml:space="preserve">5.4. </w:t>
      </w:r>
      <w:r w:rsidRPr="00E22167">
        <w:rPr>
          <w:color w:val="000000"/>
          <w:sz w:val="22"/>
          <w:szCs w:val="22"/>
        </w:rPr>
        <w:t xml:space="preserve">Расчеты по настоящему Договору осуществляются Потребителем ежемесячно на основании первичных документов (извещений), которые </w:t>
      </w:r>
      <w:r w:rsidRPr="00E22167">
        <w:rPr>
          <w:bCs/>
          <w:sz w:val="22"/>
          <w:szCs w:val="22"/>
        </w:rPr>
        <w:t>Теплоснабжающая организация ежемесячно направляет Потребителю посредством почтовой связи.</w:t>
      </w:r>
    </w:p>
    <w:p w:rsidR="00EC04EA" w:rsidRDefault="00EC04EA" w:rsidP="00EC04EA">
      <w:pPr>
        <w:pStyle w:val="a5"/>
        <w:widowControl w:val="0"/>
        <w:ind w:left="0"/>
        <w:rPr>
          <w:sz w:val="22"/>
          <w:szCs w:val="22"/>
        </w:rPr>
      </w:pPr>
      <w:r>
        <w:rPr>
          <w:sz w:val="22"/>
          <w:szCs w:val="22"/>
        </w:rPr>
        <w:t>5.5. Оплата по настоящему Договору осуществляется Потребителем в следующем порядке:</w:t>
      </w:r>
    </w:p>
    <w:p w:rsidR="00EC04EA" w:rsidRDefault="00EC04EA" w:rsidP="00EC04EA">
      <w:pPr>
        <w:pStyle w:val="a5"/>
        <w:widowControl w:val="0"/>
        <w:ind w:left="0"/>
        <w:rPr>
          <w:sz w:val="22"/>
          <w:szCs w:val="22"/>
        </w:rPr>
      </w:pPr>
      <w:r>
        <w:rPr>
          <w:sz w:val="22"/>
          <w:szCs w:val="22"/>
        </w:rPr>
        <w:t xml:space="preserve">- в срок до 18-го числа текущего месяца Потребитель осуществляет предварительную оплату в размере 35 процентов стоимости (планового) договорного количества тепловой энергии </w:t>
      </w:r>
      <w:r w:rsidR="00E77726">
        <w:rPr>
          <w:sz w:val="22"/>
          <w:szCs w:val="22"/>
          <w:lang w:val="ru-RU"/>
        </w:rPr>
        <w:t xml:space="preserve">и </w:t>
      </w:r>
      <w:r>
        <w:rPr>
          <w:sz w:val="22"/>
          <w:szCs w:val="22"/>
        </w:rPr>
        <w:t>ГВС, потребляемой в месяце, за который осуществляется оплата;</w:t>
      </w:r>
    </w:p>
    <w:p w:rsidR="00EC04EA" w:rsidRDefault="00EC04EA" w:rsidP="00EC04EA">
      <w:pPr>
        <w:widowControl w:val="0"/>
        <w:jc w:val="both"/>
        <w:rPr>
          <w:sz w:val="22"/>
          <w:szCs w:val="22"/>
        </w:rPr>
      </w:pPr>
      <w:r>
        <w:rPr>
          <w:sz w:val="22"/>
          <w:szCs w:val="22"/>
        </w:rPr>
        <w:t xml:space="preserve">- в срок до последнего числа текущего месяца Потребитель осуществляет предварительную оплату в размере </w:t>
      </w:r>
      <w:r>
        <w:rPr>
          <w:sz w:val="22"/>
          <w:szCs w:val="22"/>
        </w:rPr>
        <w:lastRenderedPageBreak/>
        <w:t>50 процентов планового (договорного) количества тепловой энергии и ГВС, потребляемой в месяце, за который осуществляется оплата.</w:t>
      </w:r>
    </w:p>
    <w:p w:rsidR="00EC04EA" w:rsidRDefault="00EC04EA" w:rsidP="00EC04EA">
      <w:pPr>
        <w:widowControl w:val="0"/>
        <w:jc w:val="both"/>
        <w:rPr>
          <w:sz w:val="22"/>
          <w:szCs w:val="22"/>
        </w:rPr>
      </w:pPr>
      <w:r>
        <w:rPr>
          <w:sz w:val="22"/>
          <w:szCs w:val="22"/>
        </w:rPr>
        <w:t xml:space="preserve">По итогам за месяц производятся начисления за фактически потребленную тепловую энергию и ГВС. </w:t>
      </w:r>
    </w:p>
    <w:p w:rsidR="00EC04EA" w:rsidRDefault="00EC04EA" w:rsidP="00EC04EA">
      <w:pPr>
        <w:widowControl w:val="0"/>
        <w:jc w:val="both"/>
        <w:rPr>
          <w:sz w:val="22"/>
          <w:szCs w:val="22"/>
        </w:rPr>
      </w:pPr>
      <w:r>
        <w:rPr>
          <w:sz w:val="22"/>
          <w:szCs w:val="22"/>
        </w:rPr>
        <w:t>Оплата разницы между фактическим потреблением и произведенными авансовыми платежами производится по окончании расчетного периода, а именно: определяется задолженность Потребителя за фактически потребленную тепловую энергию и услуги по состоянию на 01 число месяца, следующего за расчетным, оплата производится Потребителем до 10 числа месяца, следующего за расчетным; в случае переплаты Потребителем за фактически потребленную тепловую энергию и ГВС по состоянию 01 число месяца, следующего за расчетным, сумма переплаты учитывается в следующем расчетном периоде.</w:t>
      </w:r>
    </w:p>
    <w:p w:rsidR="00EC04EA" w:rsidRDefault="00EC04EA" w:rsidP="00EC04EA">
      <w:pPr>
        <w:widowControl w:val="0"/>
        <w:jc w:val="both"/>
        <w:rPr>
          <w:sz w:val="22"/>
          <w:szCs w:val="22"/>
        </w:rPr>
      </w:pPr>
      <w:r>
        <w:rPr>
          <w:sz w:val="22"/>
          <w:szCs w:val="22"/>
        </w:rPr>
        <w:t>По окончании расчетов между Потребителем и Теплоснабжающей организацией за текущий месяц порядок оплаты за услуги сохраняется с учетом оплаты авансовых платежей.</w:t>
      </w:r>
    </w:p>
    <w:p w:rsidR="00EC04EA" w:rsidRDefault="00EC04EA" w:rsidP="00EC04EA">
      <w:pPr>
        <w:widowControl w:val="0"/>
        <w:jc w:val="both"/>
        <w:rPr>
          <w:sz w:val="22"/>
          <w:szCs w:val="22"/>
        </w:rPr>
      </w:pPr>
      <w:r>
        <w:rPr>
          <w:sz w:val="22"/>
          <w:szCs w:val="22"/>
        </w:rPr>
        <w:t>Обязанность Потребителя по оплате полученной тепловой энергии и ГВС считается исполненной с момента поступления денежных средств на расчетный счет Теплоснабжающей организации.</w:t>
      </w:r>
    </w:p>
    <w:p w:rsidR="00EC04EA" w:rsidRDefault="00FF57C9" w:rsidP="00EC04EA">
      <w:pPr>
        <w:widowControl w:val="0"/>
        <w:jc w:val="both"/>
        <w:rPr>
          <w:sz w:val="22"/>
          <w:szCs w:val="22"/>
          <w:highlight w:val="cyan"/>
          <w:lang w:val="en-US"/>
        </w:rPr>
      </w:pPr>
      <w:r w:rsidRPr="00A53112">
        <w:rPr>
          <w:sz w:val="22"/>
          <w:szCs w:val="22"/>
          <w:highlight w:val="red"/>
        </w:rPr>
        <w:t>ДЛЯ БЮДЖЕТНЫХ ОРГАНИЗАЦИЙ</w:t>
      </w:r>
    </w:p>
    <w:p w:rsidR="00957B1F" w:rsidRPr="00E22167" w:rsidRDefault="00957B1F" w:rsidP="00957B1F">
      <w:pPr>
        <w:pStyle w:val="a5"/>
        <w:widowControl w:val="0"/>
        <w:ind w:left="0"/>
        <w:rPr>
          <w:sz w:val="22"/>
          <w:szCs w:val="22"/>
        </w:rPr>
      </w:pPr>
      <w:r w:rsidRPr="00E22167">
        <w:rPr>
          <w:sz w:val="22"/>
          <w:szCs w:val="22"/>
        </w:rPr>
        <w:t>5.5. Оплата по настоящему Договору осуществляется Потребителем в следующем порядке:</w:t>
      </w:r>
    </w:p>
    <w:p w:rsidR="00957B1F" w:rsidRPr="00E22167" w:rsidRDefault="00957B1F" w:rsidP="00957B1F">
      <w:pPr>
        <w:pStyle w:val="ConsPlusNormal"/>
        <w:jc w:val="both"/>
        <w:rPr>
          <w:rFonts w:ascii="Times New Roman" w:hAnsi="Times New Roman" w:cs="Times New Roman"/>
          <w:sz w:val="22"/>
          <w:szCs w:val="22"/>
        </w:rPr>
      </w:pPr>
      <w:r w:rsidRPr="00E22167">
        <w:rPr>
          <w:rFonts w:ascii="Times New Roman" w:hAnsi="Times New Roman" w:cs="Times New Roman"/>
          <w:sz w:val="22"/>
          <w:szCs w:val="22"/>
        </w:rPr>
        <w:t>- 30 процентов плановой общей стоимости тепловой энергии (мощности) и (или) теплоносителя, потребляемой в месяце, за который осуществляется оплата, вносится до 18-го числа текущего месяца;</w:t>
      </w:r>
    </w:p>
    <w:p w:rsidR="00957B1F" w:rsidRPr="00957B1F" w:rsidRDefault="00957B1F" w:rsidP="00957B1F">
      <w:pPr>
        <w:pStyle w:val="ConsPlusNormal"/>
        <w:jc w:val="both"/>
        <w:rPr>
          <w:rFonts w:ascii="Times New Roman" w:hAnsi="Times New Roman" w:cs="Times New Roman"/>
          <w:sz w:val="22"/>
          <w:szCs w:val="22"/>
        </w:rPr>
      </w:pPr>
      <w:r w:rsidRPr="00E22167">
        <w:rPr>
          <w:rFonts w:ascii="Times New Roman" w:hAnsi="Times New Roman" w:cs="Times New Roman"/>
          <w:sz w:val="22"/>
          <w:szCs w:val="22"/>
        </w:rPr>
        <w:t>- оплата за фактически потребленную в истекшем месяце тепловую энергию (мощность) и (или) теплоноситель с учетом средств, ранее внесенных бюджетными, казенными и автономными учреждениями, казенными предприятиями в качестве оплаты за тепловую энергию в расчетном периоде, осуществляется до 10-го числа месяца, следующего за месяцем, за который осуществляется оплата. В случае если объем фактического потребления тепловой энергии и (или) теплоносителя за истекший месяц меньше договорного объема, определенного договором теплоснабжения, излишне уплаченная сумма засчитывается в счет предстоящего платежа за следующий месяц.</w:t>
      </w:r>
    </w:p>
    <w:p w:rsidR="00EC04EA" w:rsidRPr="00FF57C9" w:rsidRDefault="00FF57C9" w:rsidP="00EC04EA">
      <w:pPr>
        <w:pStyle w:val="2"/>
        <w:widowControl w:val="0"/>
        <w:rPr>
          <w:b w:val="0"/>
          <w:bCs w:val="0"/>
          <w:sz w:val="22"/>
          <w:szCs w:val="22"/>
          <w:lang w:val="ru-RU"/>
        </w:rPr>
      </w:pPr>
      <w:r w:rsidRPr="00A53112">
        <w:rPr>
          <w:b w:val="0"/>
          <w:bCs w:val="0"/>
          <w:sz w:val="22"/>
          <w:szCs w:val="22"/>
          <w:highlight w:val="red"/>
        </w:rPr>
        <w:t>ДЛЯ НЕЖИЛЫХ ПОМЕЩЕНИЙ В МНОГ</w:t>
      </w:r>
      <w:r w:rsidRPr="00A53112">
        <w:rPr>
          <w:b w:val="0"/>
          <w:bCs w:val="0"/>
          <w:sz w:val="22"/>
          <w:szCs w:val="22"/>
          <w:highlight w:val="red"/>
          <w:lang w:val="ru-RU"/>
        </w:rPr>
        <w:t>О</w:t>
      </w:r>
      <w:r w:rsidRPr="00A53112">
        <w:rPr>
          <w:b w:val="0"/>
          <w:bCs w:val="0"/>
          <w:sz w:val="22"/>
          <w:szCs w:val="22"/>
          <w:highlight w:val="red"/>
        </w:rPr>
        <w:t>КВАРТИНЫХ ДОМАХ</w:t>
      </w:r>
      <w:r w:rsidRPr="00A53112">
        <w:rPr>
          <w:b w:val="0"/>
          <w:bCs w:val="0"/>
          <w:sz w:val="22"/>
          <w:szCs w:val="22"/>
          <w:highlight w:val="red"/>
          <w:lang w:val="ru-RU"/>
        </w:rPr>
        <w:t xml:space="preserve"> И ЧАСТНЫХ ДОМОВЛАДЕНИЯХ</w:t>
      </w:r>
    </w:p>
    <w:p w:rsidR="00A53112" w:rsidRPr="00E22167" w:rsidRDefault="00EC04EA" w:rsidP="00A53112">
      <w:pPr>
        <w:pStyle w:val="2"/>
        <w:widowControl w:val="0"/>
        <w:rPr>
          <w:b w:val="0"/>
          <w:sz w:val="22"/>
          <w:szCs w:val="22"/>
        </w:rPr>
      </w:pPr>
      <w:r w:rsidRPr="00E22167">
        <w:rPr>
          <w:b w:val="0"/>
          <w:sz w:val="22"/>
          <w:szCs w:val="22"/>
        </w:rPr>
        <w:t>5.5.</w:t>
      </w:r>
      <w:r w:rsidRPr="00E22167">
        <w:rPr>
          <w:sz w:val="22"/>
          <w:szCs w:val="22"/>
        </w:rPr>
        <w:t xml:space="preserve"> </w:t>
      </w:r>
      <w:r w:rsidRPr="00E22167">
        <w:rPr>
          <w:b w:val="0"/>
          <w:bCs w:val="0"/>
          <w:sz w:val="22"/>
          <w:szCs w:val="22"/>
        </w:rPr>
        <w:t xml:space="preserve">Оплата по Договору осуществляется Потребителем ежемесячно до 10 числа следующего за расчетным месяцем на основании извещений. </w:t>
      </w:r>
      <w:r w:rsidRPr="00E22167">
        <w:rPr>
          <w:b w:val="0"/>
          <w:sz w:val="22"/>
          <w:szCs w:val="22"/>
        </w:rPr>
        <w:t>Неполучение Потребителем первичных документов (на оплату потребленных ресурсов) не освобождает Потребителя от надлежащего исполнения им своих обязательств по своевременной и полной оплате в установленные настоящим Договором сроки.</w:t>
      </w:r>
    </w:p>
    <w:p w:rsidR="00EC04EA" w:rsidRDefault="00EC04EA" w:rsidP="00EC04EA">
      <w:pPr>
        <w:pStyle w:val="2"/>
        <w:widowControl w:val="0"/>
        <w:rPr>
          <w:b w:val="0"/>
          <w:bCs w:val="0"/>
          <w:sz w:val="22"/>
          <w:szCs w:val="22"/>
        </w:rPr>
      </w:pPr>
      <w:r>
        <w:rPr>
          <w:b w:val="0"/>
          <w:bCs w:val="0"/>
          <w:sz w:val="22"/>
          <w:szCs w:val="22"/>
        </w:rPr>
        <w:t xml:space="preserve">5.6. Стоимость потребленной в расчетном периоде тепловой энергии и ГВС определяется, исходя из регулируемых тарифов, установленных исполнительным органом субъекта РФ за 1 Гкал и 1 кубический метр холодной воды и указанных в </w:t>
      </w:r>
      <w:r>
        <w:rPr>
          <w:b w:val="0"/>
          <w:bCs w:val="0"/>
          <w:sz w:val="22"/>
          <w:szCs w:val="22"/>
          <w:u w:val="single"/>
        </w:rPr>
        <w:t>Приложении № 1</w:t>
      </w:r>
      <w:r>
        <w:rPr>
          <w:b w:val="0"/>
          <w:bCs w:val="0"/>
          <w:sz w:val="22"/>
          <w:szCs w:val="22"/>
        </w:rPr>
        <w:t xml:space="preserve"> к настоящему Договору. </w:t>
      </w:r>
    </w:p>
    <w:p w:rsidR="00EC04EA" w:rsidRDefault="00EC04EA" w:rsidP="00EC04EA">
      <w:pPr>
        <w:widowControl w:val="0"/>
        <w:autoSpaceDE w:val="0"/>
        <w:autoSpaceDN w:val="0"/>
        <w:adjustRightInd w:val="0"/>
        <w:jc w:val="both"/>
        <w:rPr>
          <w:rFonts w:cs="Calibri"/>
          <w:sz w:val="22"/>
          <w:szCs w:val="22"/>
        </w:rPr>
      </w:pPr>
      <w:r>
        <w:rPr>
          <w:rFonts w:cs="Calibri"/>
          <w:sz w:val="22"/>
          <w:szCs w:val="22"/>
        </w:rPr>
        <w:t xml:space="preserve">5.6.1. В случае самостоятельного производства Потребителем горячей воды с использованием ИТП (либо бойлерной установки), т.е. путем отбора тепловой энергии для подогрева холодной воды, </w:t>
      </w:r>
      <w:r>
        <w:rPr>
          <w:bCs/>
          <w:sz w:val="22"/>
          <w:szCs w:val="22"/>
        </w:rPr>
        <w:t>стоимость потребленной в расчетном периоде тепловой энергии</w:t>
      </w:r>
      <w:r>
        <w:rPr>
          <w:b/>
          <w:bCs/>
          <w:sz w:val="22"/>
          <w:szCs w:val="22"/>
        </w:rPr>
        <w:t xml:space="preserve"> </w:t>
      </w:r>
      <w:r>
        <w:rPr>
          <w:rFonts w:cs="Calibri"/>
          <w:sz w:val="22"/>
          <w:szCs w:val="22"/>
        </w:rPr>
        <w:t>определяется исходя из утвержденного тарифа за 1 Гкал.</w:t>
      </w:r>
    </w:p>
    <w:p w:rsidR="00EC04EA" w:rsidRDefault="00EC04EA" w:rsidP="00EC04EA">
      <w:pPr>
        <w:autoSpaceDE w:val="0"/>
        <w:autoSpaceDN w:val="0"/>
        <w:adjustRightInd w:val="0"/>
        <w:jc w:val="both"/>
        <w:rPr>
          <w:b/>
          <w:bCs/>
          <w:sz w:val="22"/>
          <w:szCs w:val="22"/>
        </w:rPr>
      </w:pPr>
      <w:r>
        <w:rPr>
          <w:rFonts w:cs="Calibri"/>
          <w:sz w:val="22"/>
          <w:szCs w:val="22"/>
        </w:rPr>
        <w:t xml:space="preserve">Объем тепловой энергии, использованный при производстве горячей воды, определяется исходя из показаний прибора учета, фиксирующего объем такого энергоресурса, а при его отсутствии определяется </w:t>
      </w:r>
      <w:r>
        <w:rPr>
          <w:sz w:val="22"/>
          <w:szCs w:val="22"/>
        </w:rPr>
        <w:t xml:space="preserve">расчетным путем в соответствии с действующим законодательством и указывается в </w:t>
      </w:r>
      <w:r>
        <w:rPr>
          <w:sz w:val="22"/>
          <w:szCs w:val="22"/>
          <w:u w:val="single"/>
        </w:rPr>
        <w:t>Приложении № 1</w:t>
      </w:r>
      <w:r>
        <w:rPr>
          <w:sz w:val="22"/>
          <w:szCs w:val="22"/>
        </w:rPr>
        <w:t xml:space="preserve"> к настоящему Договору</w:t>
      </w:r>
      <w:r>
        <w:rPr>
          <w:rFonts w:cs="Calibri"/>
          <w:sz w:val="22"/>
          <w:szCs w:val="22"/>
        </w:rPr>
        <w:t>.</w:t>
      </w:r>
    </w:p>
    <w:p w:rsidR="00EC04EA" w:rsidRDefault="00EC04EA" w:rsidP="00EC04EA">
      <w:pPr>
        <w:widowControl w:val="0"/>
        <w:jc w:val="both"/>
        <w:rPr>
          <w:sz w:val="22"/>
          <w:szCs w:val="22"/>
        </w:rPr>
      </w:pPr>
      <w:r>
        <w:rPr>
          <w:sz w:val="22"/>
          <w:szCs w:val="22"/>
        </w:rPr>
        <w:t>5.7. При установке прибора учета тепловой энергии в системе отопления и (или) ГВС:</w:t>
      </w:r>
    </w:p>
    <w:p w:rsidR="00EC04EA" w:rsidRDefault="00EC04EA" w:rsidP="00EC04EA">
      <w:pPr>
        <w:widowControl w:val="0"/>
        <w:jc w:val="both"/>
        <w:rPr>
          <w:sz w:val="22"/>
          <w:szCs w:val="22"/>
        </w:rPr>
      </w:pPr>
      <w:r>
        <w:rPr>
          <w:sz w:val="22"/>
          <w:szCs w:val="22"/>
        </w:rPr>
        <w:t xml:space="preserve">5.7.1. Не в точке поставки, количество тепловой энергии (потери тепловой энергии через изоляцию трубопроводов), учтенное таким прибором учета, увеличивается на величину тепловых потерь, указанных в </w:t>
      </w:r>
      <w:r>
        <w:rPr>
          <w:sz w:val="22"/>
          <w:szCs w:val="22"/>
          <w:u w:val="single"/>
        </w:rPr>
        <w:t>Приложении № 1</w:t>
      </w:r>
      <w:r>
        <w:rPr>
          <w:color w:val="FF6600"/>
          <w:sz w:val="22"/>
          <w:szCs w:val="22"/>
        </w:rPr>
        <w:t xml:space="preserve"> </w:t>
      </w:r>
      <w:r>
        <w:rPr>
          <w:sz w:val="22"/>
          <w:szCs w:val="22"/>
        </w:rPr>
        <w:t xml:space="preserve">и относятся на счет той Стороны, которой принадлежит данный участок сети, </w:t>
      </w:r>
      <w:r w:rsidRPr="00DA7C0E">
        <w:rPr>
          <w:sz w:val="22"/>
          <w:szCs w:val="22"/>
        </w:rPr>
        <w:t xml:space="preserve">согласно </w:t>
      </w:r>
      <w:r w:rsidRPr="00DA7C0E">
        <w:rPr>
          <w:sz w:val="22"/>
          <w:szCs w:val="22"/>
          <w:u w:val="single"/>
        </w:rPr>
        <w:t>Приложению № 3</w:t>
      </w:r>
      <w:r w:rsidRPr="00DA7C0E">
        <w:rPr>
          <w:sz w:val="22"/>
          <w:szCs w:val="22"/>
        </w:rPr>
        <w:t xml:space="preserve"> (Акт разграничения балансовой принадлежности (эксплуатационной ответственности).</w:t>
      </w:r>
      <w:r>
        <w:rPr>
          <w:sz w:val="22"/>
          <w:szCs w:val="22"/>
        </w:rPr>
        <w:t xml:space="preserve"> Потери тепловой энергии (теплоносителя) и ГВС, отнесенные на счет Потребителя, предъявляются Потребителю с оплатой по утвержденному тарифу. Потери тепловой энергии (теплоносителя) и ГВС, отнесенные на счет Теплоснабжающей организации, вычитаются из расхода Потребителя. </w:t>
      </w:r>
    </w:p>
    <w:p w:rsidR="00EC04EA" w:rsidRDefault="00EC04EA" w:rsidP="00EC04EA">
      <w:pPr>
        <w:widowControl w:val="0"/>
        <w:jc w:val="both"/>
        <w:rPr>
          <w:sz w:val="22"/>
          <w:szCs w:val="22"/>
        </w:rPr>
      </w:pPr>
      <w:r>
        <w:rPr>
          <w:sz w:val="22"/>
          <w:szCs w:val="22"/>
        </w:rPr>
        <w:t xml:space="preserve">5.7.2. В случае возникновения потерь тепловой энергии во внутренней системе горячего водоснабжения здания, такие потери тепловой энергии предъявляются дополнительно Потребителю к оплате по утвержденному тарифу за 1 Гкал. </w:t>
      </w:r>
    </w:p>
    <w:p w:rsidR="00EC04EA" w:rsidRDefault="00EC04EA" w:rsidP="00EC04EA">
      <w:pPr>
        <w:widowControl w:val="0"/>
        <w:jc w:val="both"/>
        <w:rPr>
          <w:sz w:val="22"/>
          <w:szCs w:val="22"/>
        </w:rPr>
      </w:pPr>
      <w:r>
        <w:rPr>
          <w:sz w:val="22"/>
          <w:szCs w:val="22"/>
        </w:rPr>
        <w:t xml:space="preserve">5.8. В случае невыполнения Потребителем требований пункта 4.1.3. настоящего Договора (равно как и нарушение установленных настоящим Договором сроков представления показаний приборов учета, являющихся собственностью Потребителя) расчет объема потребленной тепловой энергии (теплоносителя) и ГВС осуществляется по среднесуточному расходу за предыдущий расчетный период с приведением к фактическим температурам соответствующим расчетному периоду или соответствующий расчетный период прошлого года. Период расчета по среднесуточному расходу не превышает один месяц, в дальнейшем объем потребленной тепловой энергии и ГВС определяется расчетным методом. В указанном случае перерасчет не допускается. </w:t>
      </w:r>
    </w:p>
    <w:p w:rsidR="00EC04EA" w:rsidRDefault="00EC04EA" w:rsidP="00EC04EA">
      <w:pPr>
        <w:widowControl w:val="0"/>
        <w:jc w:val="both"/>
        <w:rPr>
          <w:sz w:val="22"/>
          <w:szCs w:val="22"/>
        </w:rPr>
      </w:pPr>
      <w:r>
        <w:rPr>
          <w:sz w:val="22"/>
          <w:szCs w:val="22"/>
        </w:rPr>
        <w:lastRenderedPageBreak/>
        <w:t>5.9. В случае повреждения прибора учета по вине Потребителя (в том числе срыв пломбы без разрешения Теплоснабжающей организации), Теплоснабжающая организация обязана выдать предписание на устранение нарушения и произвести определение объема потребленной тепловой энергии (теплоносителя) и ГВС расчетным путем со дня последней проверки узла учета, но не более, чем за один год, и направить Потребителю требование (за минусом объема тепловой энергии (теплоносителя) ранее предъявленного за соответствующий период), одновременно с которым направляются платежные документы. Потребитель обязан в течение 15 дней с момента получения указанных документов произвести оплату.</w:t>
      </w:r>
    </w:p>
    <w:p w:rsidR="00EC04EA" w:rsidRDefault="00EC04EA" w:rsidP="00EC04EA">
      <w:pPr>
        <w:pStyle w:val="2"/>
        <w:widowControl w:val="0"/>
        <w:rPr>
          <w:b w:val="0"/>
          <w:bCs w:val="0"/>
          <w:sz w:val="22"/>
          <w:szCs w:val="22"/>
        </w:rPr>
      </w:pPr>
      <w:r>
        <w:rPr>
          <w:b w:val="0"/>
          <w:bCs w:val="0"/>
          <w:sz w:val="22"/>
          <w:szCs w:val="22"/>
        </w:rPr>
        <w:t xml:space="preserve">5.10. В случае выявления при проверке прибора учета тепловой энергии (теплоносителя) и (или) ГВС, находящегося на балансе Потребителя, хищения тепловой энергии (теплоносителя) и ГВС путем подключения к тепловым сетям помимо прибора учета </w:t>
      </w:r>
      <w:proofErr w:type="spellStart"/>
      <w:r>
        <w:rPr>
          <w:b w:val="0"/>
          <w:bCs w:val="0"/>
          <w:sz w:val="22"/>
          <w:szCs w:val="22"/>
        </w:rPr>
        <w:t>теплопотребляющих</w:t>
      </w:r>
      <w:proofErr w:type="spellEnd"/>
      <w:r>
        <w:rPr>
          <w:b w:val="0"/>
          <w:bCs w:val="0"/>
          <w:sz w:val="22"/>
          <w:szCs w:val="22"/>
        </w:rPr>
        <w:t xml:space="preserve"> установок (или точек разбора ГВС), Теплоснабжающая организация обязана выдать предписание на устранение нарушения и произвести определение объема потребленной тепловой энергии (теплоносителя) расчетным путем со дня последней проверки узла учета, но не более, чем за три года</w:t>
      </w:r>
      <w:r>
        <w:rPr>
          <w:sz w:val="22"/>
          <w:szCs w:val="22"/>
        </w:rPr>
        <w:t xml:space="preserve">, </w:t>
      </w:r>
      <w:r>
        <w:rPr>
          <w:b w:val="0"/>
          <w:bCs w:val="0"/>
          <w:sz w:val="22"/>
          <w:szCs w:val="22"/>
        </w:rPr>
        <w:t xml:space="preserve">и направить Потребителю требование, одновременно с которым направляются платежные документы. Потребитель обязан в течение 15 дней с момента получения указанных документов произвести оплату.    </w:t>
      </w:r>
    </w:p>
    <w:p w:rsidR="00EC04EA" w:rsidRDefault="00EC04EA" w:rsidP="00EC04EA">
      <w:pPr>
        <w:pStyle w:val="2"/>
        <w:widowControl w:val="0"/>
        <w:rPr>
          <w:b w:val="0"/>
          <w:bCs w:val="0"/>
          <w:sz w:val="22"/>
          <w:szCs w:val="22"/>
        </w:rPr>
      </w:pPr>
      <w:r>
        <w:rPr>
          <w:b w:val="0"/>
          <w:bCs w:val="0"/>
          <w:sz w:val="22"/>
          <w:szCs w:val="22"/>
        </w:rPr>
        <w:t xml:space="preserve">5.11. При отсутствии приборов учета в связи с их поверкой Теплоснабжающая организация производит расчет объема потребленной тепловой энергии (теплоносителя) и ГВС по среднесуточному расходу за предыдущий расчетный период или соответствующий расчетный период прошлого года при условии выполнения Потребителем требований пункта 4.1.13. настоящего Договора. В случае поверки приборов учета тепловой энергии (теплоносителя) и ГВС, находящихся на балансе Потребителя, период расчета по среднесуточному расходу не превышает один месяц, по истечении которого количество тепловой энергии (теплоносителя) и ГВС определяется расчетным путем до установки и сдачи прибора учета Теплоснабжающей организации. При невыполнении Потребителем требований пункта 4.1.13. настоящего Договора Теплоснабжающая организация производит определение объема потребленной тепловой энергии (теплоносителя) и ГВС расчетным путем за период со дня последнего предоставления журнала(-ы) учета тепловой энергии и теплоносителя (с указанием время работы прибора и параметров теплоносителя) и до момента установки приборов учета и принятия узла учета Теплоснабжающей организацией как коммерческого. </w:t>
      </w:r>
    </w:p>
    <w:p w:rsidR="00EC04EA" w:rsidRDefault="00EC04EA" w:rsidP="00EC04EA">
      <w:pPr>
        <w:pStyle w:val="2"/>
        <w:widowControl w:val="0"/>
        <w:rPr>
          <w:b w:val="0"/>
          <w:bCs w:val="0"/>
          <w:sz w:val="22"/>
          <w:szCs w:val="22"/>
        </w:rPr>
      </w:pPr>
      <w:r>
        <w:rPr>
          <w:b w:val="0"/>
          <w:bCs w:val="0"/>
          <w:sz w:val="22"/>
          <w:szCs w:val="22"/>
        </w:rPr>
        <w:t>5.12. По требованию любой Стороны, но не реже одного раза в квартал, производится сверка расчетов. При этом Стороны обязуются подписать соответствующий акт.</w:t>
      </w:r>
    </w:p>
    <w:p w:rsidR="00EC04EA" w:rsidRDefault="00EC04EA" w:rsidP="00EC04EA">
      <w:pPr>
        <w:pStyle w:val="2"/>
        <w:widowControl w:val="0"/>
        <w:rPr>
          <w:b w:val="0"/>
          <w:bCs w:val="0"/>
          <w:sz w:val="22"/>
          <w:szCs w:val="22"/>
        </w:rPr>
      </w:pPr>
      <w:r>
        <w:rPr>
          <w:b w:val="0"/>
          <w:bCs w:val="0"/>
          <w:sz w:val="22"/>
          <w:szCs w:val="22"/>
        </w:rPr>
        <w:t xml:space="preserve">5.13. За повторный прием узла учета Потребитель осуществляет предварительную оплату на основании счета, выданного Теплоснабжающей организацией, согласно калькуляции. Прием прибора учета осуществляется при условии предоставления Потребителем документа, подтверждающего произведенную оплату, не менее чем за день до дня приемки. </w:t>
      </w:r>
    </w:p>
    <w:p w:rsidR="00EC04EA" w:rsidRDefault="00EC04EA" w:rsidP="00EC04EA">
      <w:pPr>
        <w:widowControl w:val="0"/>
        <w:jc w:val="both"/>
        <w:rPr>
          <w:sz w:val="22"/>
          <w:szCs w:val="22"/>
        </w:rPr>
      </w:pPr>
      <w:r>
        <w:rPr>
          <w:sz w:val="22"/>
          <w:szCs w:val="22"/>
        </w:rPr>
        <w:t>Счет-фактура и акт предоставляются по истечении 10 рабочих дней со дня выполнения работ.</w:t>
      </w:r>
    </w:p>
    <w:p w:rsidR="00B22CF2" w:rsidRPr="00A25868" w:rsidRDefault="00EC04EA" w:rsidP="00B22CF2">
      <w:pPr>
        <w:widowControl w:val="0"/>
        <w:jc w:val="both"/>
        <w:rPr>
          <w:sz w:val="22"/>
          <w:szCs w:val="22"/>
        </w:rPr>
      </w:pPr>
      <w:r>
        <w:rPr>
          <w:sz w:val="22"/>
          <w:szCs w:val="22"/>
        </w:rPr>
        <w:t xml:space="preserve">5.14. </w:t>
      </w:r>
      <w:r w:rsidR="00B22CF2">
        <w:rPr>
          <w:sz w:val="22"/>
          <w:szCs w:val="22"/>
        </w:rPr>
        <w:t xml:space="preserve">В случае если Потребитель не потребляет тепловую энергию (теплоноситель) и ГВС по своей инициативе на основании заявления либо по инициативе Теплоснабжающей организации, возникшей вследствие неисполнения Потребителем пункта 5.5. настоящего Договора, но не осуществил отсоединение принадлежащих ему </w:t>
      </w:r>
      <w:proofErr w:type="spellStart"/>
      <w:r w:rsidR="00B22CF2">
        <w:rPr>
          <w:sz w:val="22"/>
          <w:szCs w:val="22"/>
        </w:rPr>
        <w:t>теплопотребляющих</w:t>
      </w:r>
      <w:proofErr w:type="spellEnd"/>
      <w:r w:rsidR="00B22CF2">
        <w:rPr>
          <w:sz w:val="22"/>
          <w:szCs w:val="22"/>
        </w:rPr>
        <w:t xml:space="preserve"> установок от тепловой сети, то он обязан в целях сохранения возможности возобновить потребление тепловой энергии (теплоносителя) и ГВС при возникновении такой необходимости оплачивать услуги по </w:t>
      </w:r>
      <w:r w:rsidR="00B22CF2" w:rsidRPr="00A25868">
        <w:rPr>
          <w:sz w:val="22"/>
          <w:szCs w:val="22"/>
        </w:rPr>
        <w:t xml:space="preserve">поддержанию резервной тепловой мощности по ценам, определяемым соглашением сторон Договора. </w:t>
      </w:r>
    </w:p>
    <w:p w:rsidR="00B22CF2" w:rsidRPr="00A25868" w:rsidRDefault="00B22CF2" w:rsidP="00B22CF2">
      <w:pPr>
        <w:widowControl w:val="0"/>
        <w:jc w:val="both"/>
      </w:pPr>
      <w:r w:rsidRPr="00A25868">
        <w:rPr>
          <w:sz w:val="22"/>
          <w:szCs w:val="22"/>
        </w:rPr>
        <w:t xml:space="preserve">Общая стоимость услуги по поддержанию резервной тепловой мощности определяется как произведение </w:t>
      </w:r>
      <w:r w:rsidRPr="00A25868">
        <w:t>ставки на содержание резервной мощности</w:t>
      </w:r>
      <w:r w:rsidRPr="00A25868">
        <w:rPr>
          <w:sz w:val="22"/>
          <w:szCs w:val="22"/>
        </w:rPr>
        <w:t xml:space="preserve"> (согласно утвержденной калькуляции на соответствующий календарный год) на размер </w:t>
      </w:r>
      <w:r w:rsidRPr="00A25868">
        <w:t xml:space="preserve">договорной тепловой нагрузки потребителя (Гкал/ч) в соответствии с Приложением № 2 к настоящему Договору с учетом </w:t>
      </w:r>
      <w:r w:rsidRPr="00A25868">
        <w:rPr>
          <w:sz w:val="22"/>
          <w:szCs w:val="22"/>
        </w:rPr>
        <w:t xml:space="preserve">количества дней фактического отключения. </w:t>
      </w:r>
      <w:r w:rsidRPr="00A25868">
        <w:t xml:space="preserve">Ставка на содержание </w:t>
      </w:r>
      <w:r w:rsidRPr="00A25868">
        <w:rPr>
          <w:sz w:val="22"/>
          <w:szCs w:val="22"/>
        </w:rPr>
        <w:t xml:space="preserve">резервной тепловой мощности составляет: с 01 июля 2016года </w:t>
      </w:r>
      <w:r w:rsidRPr="00E02721">
        <w:rPr>
          <w:sz w:val="22"/>
          <w:szCs w:val="22"/>
        </w:rPr>
        <w:t>269,06 тысяч</w:t>
      </w:r>
      <w:r w:rsidRPr="00A25868">
        <w:t xml:space="preserve"> рублей</w:t>
      </w:r>
      <w:r w:rsidRPr="00A25868">
        <w:rPr>
          <w:sz w:val="22"/>
          <w:szCs w:val="22"/>
        </w:rPr>
        <w:t xml:space="preserve"> (двести шестьдесят девять тысяч шестьдесят рублей) (без НДС) </w:t>
      </w:r>
      <w:r w:rsidRPr="00A25868">
        <w:t xml:space="preserve">за 1 Гкал/ч </w:t>
      </w:r>
      <w:r w:rsidRPr="00A25868">
        <w:rPr>
          <w:sz w:val="22"/>
          <w:szCs w:val="22"/>
        </w:rPr>
        <w:t xml:space="preserve">в месяц.  При изменении ставки на услугу по содержанию резервной мощности расчеты с Потребителем производятся в соответствии с вновь установленной </w:t>
      </w:r>
      <w:r w:rsidRPr="00A25868">
        <w:t>ставкой на содержание резервной мощности.</w:t>
      </w:r>
    </w:p>
    <w:p w:rsidR="00EC04EA" w:rsidRDefault="00EC04EA" w:rsidP="00B22CF2">
      <w:pPr>
        <w:widowControl w:val="0"/>
        <w:jc w:val="both"/>
        <w:rPr>
          <w:sz w:val="22"/>
          <w:szCs w:val="22"/>
        </w:rPr>
      </w:pPr>
      <w:r>
        <w:rPr>
          <w:sz w:val="22"/>
          <w:szCs w:val="22"/>
        </w:rPr>
        <w:t xml:space="preserve">5.15. Продолжительность отопительного сезона определяется Постановлением или Распоряжением органов местного самоуправления и доводится до Потребителя через средства массовой информации. Изменение продолжительности отопительного периода Теплоснабжающей организацией либо Потребителем не допускается. В случае отключения Потребителем </w:t>
      </w:r>
      <w:proofErr w:type="spellStart"/>
      <w:r>
        <w:rPr>
          <w:sz w:val="22"/>
          <w:szCs w:val="22"/>
        </w:rPr>
        <w:t>теплопотребляющих</w:t>
      </w:r>
      <w:proofErr w:type="spellEnd"/>
      <w:r>
        <w:rPr>
          <w:sz w:val="22"/>
          <w:szCs w:val="22"/>
        </w:rPr>
        <w:t xml:space="preserve"> установок по собственной инициативе в период отопительного сезона (изменение продолжительности отопительного сезона), что будет подтверждаться журналом учета тепловой энергии и теплоносителя (с указанием время работы прибора и параметров теплоносителя), Потребитель обязан произвести о</w:t>
      </w:r>
      <w:r w:rsidR="00DA7C0E">
        <w:rPr>
          <w:sz w:val="22"/>
          <w:szCs w:val="22"/>
        </w:rPr>
        <w:t xml:space="preserve">плату в соответствии с пунктом </w:t>
      </w:r>
      <w:r>
        <w:rPr>
          <w:sz w:val="22"/>
          <w:szCs w:val="22"/>
        </w:rPr>
        <w:t>5.8. настоящего Договора.</w:t>
      </w:r>
    </w:p>
    <w:p w:rsidR="00EC04EA" w:rsidRDefault="00EC04EA" w:rsidP="00EC04EA">
      <w:pPr>
        <w:pStyle w:val="a5"/>
        <w:widowControl w:val="0"/>
        <w:ind w:left="0"/>
        <w:rPr>
          <w:sz w:val="22"/>
          <w:szCs w:val="22"/>
        </w:rPr>
      </w:pPr>
      <w:r>
        <w:rPr>
          <w:sz w:val="22"/>
          <w:szCs w:val="22"/>
        </w:rPr>
        <w:t xml:space="preserve">5.16. При проведении мероприятий по ликвидации аварий в соответствии с пунктом 4.1.9. настоящего </w:t>
      </w:r>
      <w:r>
        <w:rPr>
          <w:sz w:val="22"/>
          <w:szCs w:val="22"/>
        </w:rPr>
        <w:lastRenderedPageBreak/>
        <w:t>Договора Потребитель оплачивает объем фактически слитого теплоносителя, определенного Теплоснабжающей организацией расчетным методом.</w:t>
      </w:r>
    </w:p>
    <w:p w:rsidR="00EC04EA" w:rsidRDefault="00EC04EA" w:rsidP="00EC04EA">
      <w:pPr>
        <w:pStyle w:val="2"/>
        <w:widowControl w:val="0"/>
        <w:rPr>
          <w:b w:val="0"/>
          <w:bCs w:val="0"/>
          <w:sz w:val="22"/>
          <w:szCs w:val="22"/>
        </w:rPr>
      </w:pPr>
      <w:r>
        <w:rPr>
          <w:b w:val="0"/>
          <w:bCs w:val="0"/>
          <w:sz w:val="22"/>
          <w:szCs w:val="22"/>
        </w:rPr>
        <w:t>5.17. За нарушение гидравлического режима, вызванного изменениями диаметров дросселирующих устройств в системах теплопотребления Потребителя без согласования с Теплоснабжающей организацией,</w:t>
      </w:r>
      <w:r>
        <w:rPr>
          <w:sz w:val="22"/>
          <w:szCs w:val="22"/>
        </w:rPr>
        <w:t xml:space="preserve"> </w:t>
      </w:r>
      <w:r>
        <w:rPr>
          <w:b w:val="0"/>
          <w:bCs w:val="0"/>
          <w:sz w:val="22"/>
          <w:szCs w:val="22"/>
        </w:rPr>
        <w:t>Теплоснабжающая организация обязана выдать предписание на устранение нарушения и произвести определение объема потребленной тепловой энергии (теплоносителя) и ГВС расчетным путем со дня последней проверки, либо с даты начала отопительного сезона</w:t>
      </w:r>
      <w:r>
        <w:rPr>
          <w:sz w:val="22"/>
          <w:szCs w:val="22"/>
        </w:rPr>
        <w:t xml:space="preserve">, </w:t>
      </w:r>
      <w:r>
        <w:rPr>
          <w:b w:val="0"/>
          <w:bCs w:val="0"/>
          <w:sz w:val="22"/>
          <w:szCs w:val="22"/>
        </w:rPr>
        <w:t>и направить Потребителю требование (за минусом ранее предъявленного к оплате объема потребленной тепловой энергии), одновременно с которым направляются первичные документы. Потребитель обязан в течение 15 дней с момента получения указанных документов произвести оплату.</w:t>
      </w:r>
    </w:p>
    <w:p w:rsidR="00CF2FAF" w:rsidRPr="00DA7C0E" w:rsidRDefault="00CF2FAF" w:rsidP="00EC04EA">
      <w:pPr>
        <w:pStyle w:val="2"/>
        <w:widowControl w:val="0"/>
        <w:rPr>
          <w:bCs w:val="0"/>
          <w:sz w:val="22"/>
          <w:szCs w:val="22"/>
          <w:highlight w:val="red"/>
          <w:lang w:val="ru-RU"/>
        </w:rPr>
      </w:pPr>
      <w:r w:rsidRPr="00DA7C0E">
        <w:rPr>
          <w:bCs w:val="0"/>
          <w:sz w:val="22"/>
          <w:szCs w:val="22"/>
          <w:highlight w:val="red"/>
          <w:lang w:val="ru-RU"/>
        </w:rPr>
        <w:t>ДЛЯ ВСЕХ ОТДЕЛЬНО СТОЯЩИХ ЗДАНИЙ</w:t>
      </w:r>
    </w:p>
    <w:p w:rsidR="00EC04EA" w:rsidRPr="00E22167" w:rsidRDefault="00EC04EA" w:rsidP="00EC04EA">
      <w:pPr>
        <w:pStyle w:val="2"/>
        <w:widowControl w:val="0"/>
        <w:rPr>
          <w:b w:val="0"/>
          <w:bCs w:val="0"/>
          <w:sz w:val="22"/>
          <w:szCs w:val="22"/>
        </w:rPr>
      </w:pPr>
      <w:r w:rsidRPr="00E22167">
        <w:rPr>
          <w:b w:val="0"/>
          <w:bCs w:val="0"/>
          <w:sz w:val="22"/>
          <w:szCs w:val="22"/>
        </w:rPr>
        <w:t>5.18. В случае нарушения Потребителем п.4.1.29. Теплоснабжающая организация дополнительно производит расчет стоимости тепловой энергии с учетом:</w:t>
      </w:r>
    </w:p>
    <w:p w:rsidR="00EC04EA" w:rsidRPr="00E22167" w:rsidRDefault="00EC04EA" w:rsidP="00EC04EA">
      <w:pPr>
        <w:pStyle w:val="2"/>
        <w:widowControl w:val="0"/>
        <w:rPr>
          <w:b w:val="0"/>
          <w:bCs w:val="0"/>
          <w:sz w:val="22"/>
          <w:szCs w:val="22"/>
        </w:rPr>
      </w:pPr>
      <w:r w:rsidRPr="00E22167">
        <w:rPr>
          <w:b w:val="0"/>
          <w:bCs w:val="0"/>
          <w:sz w:val="22"/>
          <w:szCs w:val="22"/>
        </w:rPr>
        <w:t xml:space="preserve">- каждого градуса отклонения от температурного графика в обратном трубопроводе, выраженном в </w:t>
      </w:r>
      <w:r w:rsidRPr="00E22167">
        <w:rPr>
          <w:b w:val="0"/>
          <w:bCs w:val="0"/>
          <w:sz w:val="22"/>
          <w:szCs w:val="22"/>
          <w:vertAlign w:val="superscript"/>
        </w:rPr>
        <w:t>0</w:t>
      </w:r>
      <w:r w:rsidRPr="00E22167">
        <w:rPr>
          <w:b w:val="0"/>
          <w:bCs w:val="0"/>
          <w:sz w:val="22"/>
          <w:szCs w:val="22"/>
        </w:rPr>
        <w:t>С;</w:t>
      </w:r>
    </w:p>
    <w:p w:rsidR="00EC04EA" w:rsidRPr="00E22167" w:rsidRDefault="00EC04EA" w:rsidP="00EC04EA">
      <w:pPr>
        <w:pStyle w:val="2"/>
        <w:widowControl w:val="0"/>
        <w:rPr>
          <w:b w:val="0"/>
          <w:bCs w:val="0"/>
          <w:sz w:val="22"/>
          <w:szCs w:val="22"/>
        </w:rPr>
      </w:pPr>
      <w:r w:rsidRPr="00E22167">
        <w:rPr>
          <w:b w:val="0"/>
          <w:bCs w:val="0"/>
          <w:sz w:val="22"/>
          <w:szCs w:val="22"/>
        </w:rPr>
        <w:t>- объема теплоносителя, возвращенного с нарушением режима потребления, выраженного в тоннах (или куб.м);</w:t>
      </w:r>
    </w:p>
    <w:p w:rsidR="00EC04EA" w:rsidRPr="00E22167" w:rsidRDefault="00EC04EA" w:rsidP="00EC04EA">
      <w:pPr>
        <w:pStyle w:val="2"/>
        <w:widowControl w:val="0"/>
        <w:rPr>
          <w:b w:val="0"/>
          <w:bCs w:val="0"/>
          <w:sz w:val="22"/>
          <w:szCs w:val="22"/>
        </w:rPr>
      </w:pPr>
      <w:r w:rsidRPr="00E22167">
        <w:rPr>
          <w:b w:val="0"/>
          <w:bCs w:val="0"/>
          <w:sz w:val="22"/>
          <w:szCs w:val="22"/>
        </w:rPr>
        <w:t xml:space="preserve">-количества тепловой энергии, содержащегося в 1 куб.м на 1 </w:t>
      </w:r>
      <w:r w:rsidRPr="00E22167">
        <w:rPr>
          <w:b w:val="0"/>
          <w:bCs w:val="0"/>
          <w:sz w:val="22"/>
          <w:szCs w:val="22"/>
          <w:vertAlign w:val="superscript"/>
        </w:rPr>
        <w:t>0</w:t>
      </w:r>
      <w:r w:rsidRPr="00E22167">
        <w:rPr>
          <w:b w:val="0"/>
          <w:bCs w:val="0"/>
          <w:sz w:val="22"/>
          <w:szCs w:val="22"/>
        </w:rPr>
        <w:t xml:space="preserve">С, и равного 0,001 Гкал. </w:t>
      </w:r>
    </w:p>
    <w:p w:rsidR="00EC04EA" w:rsidRDefault="00EC04EA" w:rsidP="00EC04EA">
      <w:pPr>
        <w:pStyle w:val="2"/>
        <w:widowControl w:val="0"/>
        <w:rPr>
          <w:b w:val="0"/>
          <w:bCs w:val="0"/>
          <w:sz w:val="22"/>
          <w:szCs w:val="22"/>
          <w:lang w:val="en-US"/>
        </w:rPr>
      </w:pPr>
      <w:r w:rsidRPr="00E22167">
        <w:rPr>
          <w:b w:val="0"/>
          <w:bCs w:val="0"/>
          <w:sz w:val="22"/>
          <w:szCs w:val="22"/>
        </w:rPr>
        <w:t xml:space="preserve"> Данная величина подлежит к оплате по утвержденному тарифу за 1 Гкал.</w:t>
      </w:r>
    </w:p>
    <w:p w:rsidR="00EC04EA" w:rsidRDefault="00EC04EA" w:rsidP="00EC04EA">
      <w:pPr>
        <w:autoSpaceDE w:val="0"/>
        <w:autoSpaceDN w:val="0"/>
        <w:adjustRightInd w:val="0"/>
        <w:jc w:val="both"/>
        <w:rPr>
          <w:sz w:val="22"/>
          <w:szCs w:val="22"/>
        </w:rPr>
      </w:pPr>
    </w:p>
    <w:p w:rsidR="00EC04EA" w:rsidRPr="0015700D" w:rsidRDefault="00EC04EA" w:rsidP="00EC04EA">
      <w:pPr>
        <w:pStyle w:val="ListParagraph"/>
        <w:widowControl w:val="0"/>
        <w:numPr>
          <w:ilvl w:val="0"/>
          <w:numId w:val="3"/>
        </w:numPr>
        <w:ind w:left="0"/>
        <w:jc w:val="center"/>
        <w:rPr>
          <w:b/>
          <w:bCs/>
          <w:sz w:val="22"/>
          <w:szCs w:val="22"/>
        </w:rPr>
      </w:pPr>
      <w:r w:rsidRPr="0015700D">
        <w:rPr>
          <w:b/>
          <w:bCs/>
          <w:sz w:val="22"/>
          <w:szCs w:val="22"/>
        </w:rPr>
        <w:t>ОТВЕТСТВЕННОСТЬ СТОРОН</w:t>
      </w:r>
    </w:p>
    <w:p w:rsidR="00F22E91" w:rsidRDefault="00EC04EA" w:rsidP="00EC04EA">
      <w:pPr>
        <w:pStyle w:val="2"/>
        <w:widowControl w:val="0"/>
        <w:rPr>
          <w:b w:val="0"/>
          <w:bCs w:val="0"/>
          <w:sz w:val="22"/>
          <w:szCs w:val="22"/>
          <w:lang w:val="ru-RU"/>
        </w:rPr>
      </w:pPr>
      <w:r w:rsidRPr="0015700D">
        <w:rPr>
          <w:b w:val="0"/>
          <w:bCs w:val="0"/>
          <w:sz w:val="22"/>
          <w:szCs w:val="22"/>
        </w:rPr>
        <w:t xml:space="preserve">6.1. За неисполнение, либо ненадлежащее исполнение обязательств, принятых в соответствии с настоящим Договором, Стороны несут ответственность в соответствии с действующим законодательством. </w:t>
      </w:r>
    </w:p>
    <w:p w:rsidR="00F22E91" w:rsidRPr="00F22E91" w:rsidRDefault="00F22E91" w:rsidP="00EC04EA">
      <w:pPr>
        <w:pStyle w:val="2"/>
        <w:widowControl w:val="0"/>
        <w:rPr>
          <w:b w:val="0"/>
          <w:bCs w:val="0"/>
          <w:sz w:val="22"/>
          <w:szCs w:val="22"/>
          <w:lang w:val="ru-RU"/>
        </w:rPr>
      </w:pPr>
      <w:r w:rsidRPr="00E22167">
        <w:rPr>
          <w:b w:val="0"/>
          <w:sz w:val="22"/>
          <w:szCs w:val="22"/>
          <w:highlight w:val="red"/>
          <w:lang w:val="ru-RU"/>
        </w:rPr>
        <w:t>ДЛЯ Б</w:t>
      </w:r>
      <w:r w:rsidRPr="00E22167">
        <w:rPr>
          <w:b w:val="0"/>
          <w:sz w:val="22"/>
          <w:szCs w:val="22"/>
          <w:highlight w:val="red"/>
        </w:rPr>
        <w:t>ЮДЖЕТА</w:t>
      </w:r>
    </w:p>
    <w:p w:rsidR="00F22E91" w:rsidRPr="00A932F9" w:rsidRDefault="00F22E91" w:rsidP="00F22E91">
      <w:pPr>
        <w:pStyle w:val="ConsPlusNormal"/>
        <w:jc w:val="both"/>
        <w:rPr>
          <w:rFonts w:ascii="Times New Roman" w:hAnsi="Times New Roman" w:cs="Times New Roman"/>
          <w:sz w:val="22"/>
          <w:szCs w:val="22"/>
        </w:rPr>
      </w:pPr>
      <w:r w:rsidRPr="00F22E91">
        <w:rPr>
          <w:rFonts w:ascii="Times New Roman" w:hAnsi="Times New Roman" w:cs="Times New Roman"/>
          <w:sz w:val="22"/>
          <w:szCs w:val="22"/>
        </w:rPr>
        <w:t>6</w:t>
      </w:r>
      <w:r>
        <w:rPr>
          <w:rFonts w:ascii="Times New Roman" w:hAnsi="Times New Roman" w:cs="Times New Roman"/>
          <w:sz w:val="22"/>
          <w:szCs w:val="22"/>
        </w:rPr>
        <w:t xml:space="preserve">.2. </w:t>
      </w:r>
      <w:r w:rsidRPr="00A932F9">
        <w:rPr>
          <w:rFonts w:ascii="Times New Roman" w:hAnsi="Times New Roman" w:cs="Times New Roman"/>
          <w:sz w:val="22"/>
          <w:szCs w:val="22"/>
        </w:rPr>
        <w:t>В случае просрочки исполнения обязательств, предусмотренных контрактом, а также в иных случаях неисполнения или ненадлежащего исполнения обязательств, предусмотренных контрактом, уплачивают пени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0F35A4" w:rsidRPr="0015700D" w:rsidRDefault="000F35A4" w:rsidP="008C62DC">
      <w:pPr>
        <w:pStyle w:val="ConsPlusNormal"/>
        <w:jc w:val="both"/>
        <w:rPr>
          <w:rFonts w:ascii="Times New Roman" w:hAnsi="Times New Roman" w:cs="Times New Roman"/>
          <w:sz w:val="22"/>
          <w:szCs w:val="22"/>
        </w:rPr>
      </w:pPr>
      <w:r w:rsidRPr="00E22167">
        <w:rPr>
          <w:rFonts w:ascii="Times New Roman" w:hAnsi="Times New Roman" w:cs="Times New Roman"/>
          <w:sz w:val="22"/>
          <w:szCs w:val="22"/>
          <w:highlight w:val="red"/>
        </w:rPr>
        <w:t xml:space="preserve">ДЛЯ ПРОЧИХ </w:t>
      </w:r>
      <w:r w:rsidR="00AC09E9" w:rsidRPr="00E22167">
        <w:rPr>
          <w:rFonts w:ascii="Times New Roman" w:hAnsi="Times New Roman" w:cs="Times New Roman"/>
          <w:sz w:val="22"/>
          <w:szCs w:val="22"/>
          <w:highlight w:val="red"/>
        </w:rPr>
        <w:t>И НЕЖИЛЫХ ПОМЕЩЕНИЙ В МНОГОКВАРТИРНЫХ ДОМАХ</w:t>
      </w:r>
    </w:p>
    <w:p w:rsidR="008C62DC" w:rsidRPr="00DA4A3F" w:rsidRDefault="008C62DC" w:rsidP="008C62DC">
      <w:pPr>
        <w:pStyle w:val="ConsPlusNormal"/>
        <w:jc w:val="both"/>
        <w:rPr>
          <w:rFonts w:ascii="Times New Roman" w:hAnsi="Times New Roman" w:cs="Times New Roman"/>
          <w:sz w:val="22"/>
          <w:szCs w:val="22"/>
        </w:rPr>
      </w:pPr>
      <w:r w:rsidRPr="0015700D">
        <w:rPr>
          <w:rFonts w:ascii="Times New Roman" w:hAnsi="Times New Roman" w:cs="Times New Roman"/>
          <w:sz w:val="22"/>
          <w:szCs w:val="22"/>
        </w:rPr>
        <w:t>6.</w:t>
      </w:r>
      <w:r w:rsidR="000F35A4" w:rsidRPr="0015700D">
        <w:rPr>
          <w:rFonts w:ascii="Times New Roman" w:hAnsi="Times New Roman" w:cs="Times New Roman"/>
          <w:sz w:val="22"/>
          <w:szCs w:val="22"/>
        </w:rPr>
        <w:t>2</w:t>
      </w:r>
      <w:r w:rsidRPr="0015700D">
        <w:rPr>
          <w:rFonts w:ascii="Times New Roman" w:hAnsi="Times New Roman" w:cs="Times New Roman"/>
          <w:sz w:val="22"/>
          <w:szCs w:val="22"/>
        </w:rPr>
        <w:t xml:space="preserve">. Потребитель несвоевременно и (или) не полностью оплативший тепловую энергию </w:t>
      </w:r>
      <w:r w:rsidR="000F35A4" w:rsidRPr="0015700D">
        <w:rPr>
          <w:rFonts w:ascii="Times New Roman" w:hAnsi="Times New Roman" w:cs="Times New Roman"/>
          <w:sz w:val="22"/>
          <w:szCs w:val="22"/>
        </w:rPr>
        <w:t xml:space="preserve">(мощность) </w:t>
      </w:r>
      <w:r w:rsidRPr="0015700D">
        <w:rPr>
          <w:rFonts w:ascii="Times New Roman" w:hAnsi="Times New Roman" w:cs="Times New Roman"/>
          <w:sz w:val="22"/>
          <w:szCs w:val="22"/>
        </w:rPr>
        <w:t xml:space="preserve">и </w:t>
      </w:r>
      <w:r w:rsidR="000F35A4" w:rsidRPr="0015700D">
        <w:rPr>
          <w:rFonts w:ascii="Times New Roman" w:hAnsi="Times New Roman" w:cs="Times New Roman"/>
          <w:sz w:val="22"/>
          <w:szCs w:val="22"/>
        </w:rPr>
        <w:t>ГВС</w:t>
      </w:r>
      <w:r w:rsidRPr="0015700D">
        <w:rPr>
          <w:rFonts w:ascii="Times New Roman" w:hAnsi="Times New Roman" w:cs="Times New Roman"/>
          <w:sz w:val="22"/>
          <w:szCs w:val="22"/>
        </w:rPr>
        <w:t xml:space="preserve"> по </w:t>
      </w:r>
      <w:r w:rsidR="000F35A4" w:rsidRPr="0015700D">
        <w:rPr>
          <w:rFonts w:ascii="Times New Roman" w:hAnsi="Times New Roman" w:cs="Times New Roman"/>
          <w:sz w:val="22"/>
          <w:szCs w:val="22"/>
        </w:rPr>
        <w:t>д</w:t>
      </w:r>
      <w:r w:rsidRPr="0015700D">
        <w:rPr>
          <w:rFonts w:ascii="Times New Roman" w:hAnsi="Times New Roman" w:cs="Times New Roman"/>
          <w:sz w:val="22"/>
          <w:szCs w:val="22"/>
        </w:rPr>
        <w:t xml:space="preserve">оговору, обязан уплатить </w:t>
      </w:r>
      <w:r w:rsidR="000F35A4" w:rsidRPr="0015700D">
        <w:rPr>
          <w:rFonts w:ascii="Times New Roman" w:hAnsi="Times New Roman" w:cs="Times New Roman"/>
          <w:sz w:val="22"/>
          <w:szCs w:val="22"/>
        </w:rPr>
        <w:t xml:space="preserve">Теплоснабжающей организации </w:t>
      </w:r>
      <w:r w:rsidRPr="0015700D">
        <w:rPr>
          <w:rFonts w:ascii="Times New Roman" w:hAnsi="Times New Roman" w:cs="Times New Roman"/>
          <w:sz w:val="22"/>
          <w:szCs w:val="22"/>
        </w:rPr>
        <w:t xml:space="preserve">пени в размере одной </w:t>
      </w:r>
      <w:proofErr w:type="spellStart"/>
      <w:r w:rsidRPr="0015700D">
        <w:rPr>
          <w:rFonts w:ascii="Times New Roman" w:hAnsi="Times New Roman" w:cs="Times New Roman"/>
          <w:sz w:val="22"/>
          <w:szCs w:val="22"/>
        </w:rPr>
        <w:t>стотридцатой</w:t>
      </w:r>
      <w:proofErr w:type="spellEnd"/>
      <w:r w:rsidRPr="0015700D">
        <w:rPr>
          <w:rFonts w:ascii="Times New Roman" w:hAnsi="Times New Roman" w:cs="Times New Roman"/>
          <w:sz w:val="22"/>
          <w:szCs w:val="22"/>
        </w:rPr>
        <w:t xml:space="preserve"> </w:t>
      </w:r>
      <w:hyperlink r:id="rId10" w:history="1">
        <w:r w:rsidRPr="00DA4A3F">
          <w:rPr>
            <w:rFonts w:ascii="Times New Roman" w:hAnsi="Times New Roman" w:cs="Times New Roman"/>
            <w:sz w:val="22"/>
            <w:szCs w:val="22"/>
          </w:rPr>
          <w:t>ставки</w:t>
        </w:r>
      </w:hyperlink>
      <w:r w:rsidRPr="00DA4A3F">
        <w:rPr>
          <w:rFonts w:ascii="Times New Roman" w:hAnsi="Times New Roman" w:cs="Times New Roman"/>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F35A4" w:rsidRPr="00DA4A3F" w:rsidRDefault="000F35A4" w:rsidP="000F35A4">
      <w:pPr>
        <w:pStyle w:val="ConsPlusNormal"/>
        <w:jc w:val="both"/>
        <w:rPr>
          <w:rFonts w:ascii="Times New Roman" w:hAnsi="Times New Roman" w:cs="Times New Roman"/>
          <w:sz w:val="22"/>
          <w:szCs w:val="22"/>
        </w:rPr>
      </w:pPr>
      <w:r w:rsidRPr="00E22167">
        <w:rPr>
          <w:rFonts w:ascii="Times New Roman" w:hAnsi="Times New Roman" w:cs="Times New Roman"/>
          <w:sz w:val="22"/>
          <w:szCs w:val="22"/>
          <w:highlight w:val="red"/>
        </w:rPr>
        <w:t>ДЛЯ ТСЖ, ЖСК</w:t>
      </w:r>
    </w:p>
    <w:p w:rsidR="008C62DC" w:rsidRPr="00DA4A3F" w:rsidRDefault="000F35A4" w:rsidP="000F35A4">
      <w:pPr>
        <w:pStyle w:val="ConsPlusNormal"/>
        <w:jc w:val="both"/>
        <w:rPr>
          <w:rFonts w:ascii="Times New Roman" w:hAnsi="Times New Roman" w:cs="Times New Roman"/>
          <w:sz w:val="22"/>
          <w:szCs w:val="22"/>
        </w:rPr>
      </w:pPr>
      <w:r w:rsidRPr="00DA4A3F">
        <w:rPr>
          <w:rFonts w:ascii="Times New Roman" w:hAnsi="Times New Roman" w:cs="Times New Roman"/>
          <w:sz w:val="22"/>
          <w:szCs w:val="22"/>
        </w:rPr>
        <w:t>6</w:t>
      </w:r>
      <w:r w:rsidR="008C62DC" w:rsidRPr="00DA4A3F">
        <w:rPr>
          <w:rFonts w:ascii="Times New Roman" w:hAnsi="Times New Roman" w:cs="Times New Roman"/>
          <w:sz w:val="22"/>
          <w:szCs w:val="22"/>
        </w:rPr>
        <w:t xml:space="preserve">.2. </w:t>
      </w:r>
      <w:r w:rsidRPr="00DA4A3F">
        <w:rPr>
          <w:rFonts w:ascii="Times New Roman" w:hAnsi="Times New Roman" w:cs="Times New Roman"/>
          <w:sz w:val="22"/>
          <w:szCs w:val="22"/>
        </w:rPr>
        <w:t>Исполнитель в</w:t>
      </w:r>
      <w:r w:rsidR="008C62DC" w:rsidRPr="00DA4A3F">
        <w:rPr>
          <w:rFonts w:ascii="Times New Roman" w:hAnsi="Times New Roman" w:cs="Times New Roman"/>
          <w:sz w:val="22"/>
          <w:szCs w:val="22"/>
        </w:rPr>
        <w:t xml:space="preserve"> случае несвоевременной и (или) неполной оплаты тепловой энергии</w:t>
      </w:r>
      <w:r w:rsidRPr="00DA4A3F">
        <w:rPr>
          <w:rFonts w:ascii="Times New Roman" w:hAnsi="Times New Roman" w:cs="Times New Roman"/>
          <w:sz w:val="22"/>
          <w:szCs w:val="22"/>
        </w:rPr>
        <w:t xml:space="preserve"> (мощности) и ГВС</w:t>
      </w:r>
      <w:r w:rsidR="008C62DC" w:rsidRPr="00DA4A3F">
        <w:rPr>
          <w:rFonts w:ascii="Times New Roman" w:hAnsi="Times New Roman" w:cs="Times New Roman"/>
          <w:sz w:val="22"/>
          <w:szCs w:val="22"/>
        </w:rPr>
        <w:t xml:space="preserve"> уплачивают </w:t>
      </w:r>
      <w:r w:rsidR="00897BE1" w:rsidRPr="00DA4A3F">
        <w:rPr>
          <w:rFonts w:ascii="Times New Roman" w:hAnsi="Times New Roman" w:cs="Times New Roman"/>
          <w:sz w:val="22"/>
          <w:szCs w:val="22"/>
        </w:rPr>
        <w:t>Те</w:t>
      </w:r>
      <w:r w:rsidR="008C62DC" w:rsidRPr="00DA4A3F">
        <w:rPr>
          <w:rFonts w:ascii="Times New Roman" w:hAnsi="Times New Roman" w:cs="Times New Roman"/>
          <w:sz w:val="22"/>
          <w:szCs w:val="22"/>
        </w:rPr>
        <w:t xml:space="preserve">плоснабжающей организации пени в размере одной трехсотой </w:t>
      </w:r>
      <w:hyperlink r:id="rId11" w:history="1">
        <w:r w:rsidR="008C62DC" w:rsidRPr="00DA4A3F">
          <w:rPr>
            <w:rFonts w:ascii="Times New Roman" w:hAnsi="Times New Roman" w:cs="Times New Roman"/>
            <w:sz w:val="22"/>
            <w:szCs w:val="22"/>
          </w:rPr>
          <w:t>ставки</w:t>
        </w:r>
      </w:hyperlink>
      <w:r w:rsidR="008C62DC" w:rsidRPr="00DA4A3F">
        <w:rPr>
          <w:rFonts w:ascii="Times New Roman" w:hAnsi="Times New Roman" w:cs="Times New Roman"/>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8C62DC" w:rsidRPr="00DA4A3F">
        <w:rPr>
          <w:rFonts w:ascii="Times New Roman" w:hAnsi="Times New Roman" w:cs="Times New Roman"/>
          <w:sz w:val="22"/>
          <w:szCs w:val="22"/>
        </w:rPr>
        <w:t>стотридцатой</w:t>
      </w:r>
      <w:proofErr w:type="spellEnd"/>
      <w:r w:rsidR="008C62DC" w:rsidRPr="00DA4A3F">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0F35A4" w:rsidRPr="00DA4A3F" w:rsidRDefault="000F35A4" w:rsidP="000F35A4">
      <w:pPr>
        <w:pStyle w:val="ConsPlusNormal"/>
        <w:jc w:val="both"/>
        <w:rPr>
          <w:rFonts w:ascii="Times New Roman" w:hAnsi="Times New Roman" w:cs="Times New Roman"/>
          <w:sz w:val="22"/>
          <w:szCs w:val="22"/>
        </w:rPr>
      </w:pPr>
      <w:r w:rsidRPr="00E22167">
        <w:rPr>
          <w:rFonts w:ascii="Times New Roman" w:hAnsi="Times New Roman" w:cs="Times New Roman"/>
          <w:sz w:val="22"/>
          <w:szCs w:val="22"/>
          <w:highlight w:val="red"/>
        </w:rPr>
        <w:t>ДЛЯ УПРАВЛЯЮЩИХ КОМПАНИЙ</w:t>
      </w:r>
    </w:p>
    <w:p w:rsidR="008C62DC" w:rsidRPr="0015700D" w:rsidRDefault="000F35A4" w:rsidP="000F35A4">
      <w:pPr>
        <w:pStyle w:val="ConsPlusNormal"/>
        <w:jc w:val="both"/>
        <w:rPr>
          <w:rFonts w:ascii="Times New Roman" w:hAnsi="Times New Roman" w:cs="Times New Roman"/>
          <w:sz w:val="22"/>
          <w:szCs w:val="22"/>
        </w:rPr>
      </w:pPr>
      <w:r w:rsidRPr="00DA4A3F">
        <w:rPr>
          <w:rFonts w:ascii="Times New Roman" w:hAnsi="Times New Roman" w:cs="Times New Roman"/>
          <w:sz w:val="22"/>
          <w:szCs w:val="22"/>
        </w:rPr>
        <w:t>6.2</w:t>
      </w:r>
      <w:r w:rsidR="008C62DC" w:rsidRPr="00DA4A3F">
        <w:rPr>
          <w:rFonts w:ascii="Times New Roman" w:hAnsi="Times New Roman" w:cs="Times New Roman"/>
          <w:sz w:val="22"/>
          <w:szCs w:val="22"/>
        </w:rPr>
        <w:t xml:space="preserve">. </w:t>
      </w:r>
      <w:r w:rsidR="00897BE1" w:rsidRPr="00DA4A3F">
        <w:rPr>
          <w:rFonts w:ascii="Times New Roman" w:hAnsi="Times New Roman" w:cs="Times New Roman"/>
          <w:sz w:val="22"/>
          <w:szCs w:val="22"/>
        </w:rPr>
        <w:t xml:space="preserve">Исполнитель </w:t>
      </w:r>
      <w:r w:rsidR="008C62DC" w:rsidRPr="00DA4A3F">
        <w:rPr>
          <w:rFonts w:ascii="Times New Roman" w:hAnsi="Times New Roman" w:cs="Times New Roman"/>
          <w:sz w:val="22"/>
          <w:szCs w:val="22"/>
        </w:rPr>
        <w:t xml:space="preserve">в случае несвоевременной и (или) неполной оплаты тепловой энергии (мощности) и </w:t>
      </w:r>
      <w:r w:rsidR="00897BE1" w:rsidRPr="00DA4A3F">
        <w:rPr>
          <w:rFonts w:ascii="Times New Roman" w:hAnsi="Times New Roman" w:cs="Times New Roman"/>
          <w:sz w:val="22"/>
          <w:szCs w:val="22"/>
        </w:rPr>
        <w:t>ГВС</w:t>
      </w:r>
      <w:r w:rsidR="008C62DC" w:rsidRPr="00DA4A3F">
        <w:rPr>
          <w:rFonts w:ascii="Times New Roman" w:hAnsi="Times New Roman" w:cs="Times New Roman"/>
          <w:sz w:val="22"/>
          <w:szCs w:val="22"/>
        </w:rPr>
        <w:t xml:space="preserve"> уплачивают </w:t>
      </w:r>
      <w:r w:rsidR="00897BE1" w:rsidRPr="00DA4A3F">
        <w:rPr>
          <w:rFonts w:ascii="Times New Roman" w:hAnsi="Times New Roman" w:cs="Times New Roman"/>
          <w:sz w:val="22"/>
          <w:szCs w:val="22"/>
        </w:rPr>
        <w:t>Т</w:t>
      </w:r>
      <w:r w:rsidR="008C62DC" w:rsidRPr="00DA4A3F">
        <w:rPr>
          <w:rFonts w:ascii="Times New Roman" w:hAnsi="Times New Roman" w:cs="Times New Roman"/>
          <w:sz w:val="22"/>
          <w:szCs w:val="22"/>
        </w:rPr>
        <w:t xml:space="preserve">еплоснабжающей организации пени в размере одной трехсотой </w:t>
      </w:r>
      <w:hyperlink r:id="rId12" w:history="1">
        <w:r w:rsidR="008C62DC" w:rsidRPr="00DA4A3F">
          <w:rPr>
            <w:rFonts w:ascii="Times New Roman" w:hAnsi="Times New Roman" w:cs="Times New Roman"/>
            <w:sz w:val="22"/>
            <w:szCs w:val="22"/>
          </w:rPr>
          <w:t>ставки</w:t>
        </w:r>
      </w:hyperlink>
      <w:r w:rsidR="008C62DC" w:rsidRPr="00DA4A3F">
        <w:rPr>
          <w:rFonts w:ascii="Times New Roman" w:hAnsi="Times New Roman" w:cs="Times New Roman"/>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w:t>
      </w:r>
      <w:r w:rsidR="008C62DC" w:rsidRPr="0015700D">
        <w:rPr>
          <w:rFonts w:ascii="Times New Roman" w:hAnsi="Times New Roman" w:cs="Times New Roman"/>
          <w:sz w:val="22"/>
          <w:szCs w:val="22"/>
        </w:rPr>
        <w:t xml:space="preserve">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w:t>
      </w:r>
      <w:r w:rsidR="008C62DC" w:rsidRPr="0015700D">
        <w:rPr>
          <w:rFonts w:ascii="Times New Roman" w:hAnsi="Times New Roman" w:cs="Times New Roman"/>
          <w:sz w:val="22"/>
          <w:szCs w:val="22"/>
        </w:rPr>
        <w:lastRenderedPageBreak/>
        <w:t xml:space="preserve">размере одной </w:t>
      </w:r>
      <w:proofErr w:type="spellStart"/>
      <w:r w:rsidR="008C62DC" w:rsidRPr="0015700D">
        <w:rPr>
          <w:rFonts w:ascii="Times New Roman" w:hAnsi="Times New Roman" w:cs="Times New Roman"/>
          <w:sz w:val="22"/>
          <w:szCs w:val="22"/>
        </w:rPr>
        <w:t>стосемидесятой</w:t>
      </w:r>
      <w:proofErr w:type="spellEnd"/>
      <w:r w:rsidR="008C62DC" w:rsidRPr="0015700D">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8C62DC" w:rsidRPr="0015700D">
        <w:rPr>
          <w:rFonts w:ascii="Times New Roman" w:hAnsi="Times New Roman" w:cs="Times New Roman"/>
          <w:sz w:val="22"/>
          <w:szCs w:val="22"/>
        </w:rPr>
        <w:t>стотридцатой</w:t>
      </w:r>
      <w:proofErr w:type="spellEnd"/>
      <w:r w:rsidR="008C62DC" w:rsidRPr="0015700D">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897BE1" w:rsidRPr="0015700D" w:rsidRDefault="00897BE1" w:rsidP="000F35A4">
      <w:pPr>
        <w:pStyle w:val="ConsPlusNormal"/>
        <w:jc w:val="both"/>
        <w:rPr>
          <w:rFonts w:ascii="Times New Roman" w:hAnsi="Times New Roman" w:cs="Times New Roman"/>
          <w:sz w:val="22"/>
          <w:szCs w:val="22"/>
        </w:rPr>
      </w:pPr>
      <w:r w:rsidRPr="00E22167">
        <w:rPr>
          <w:rFonts w:ascii="Times New Roman" w:hAnsi="Times New Roman" w:cs="Times New Roman"/>
          <w:sz w:val="22"/>
          <w:szCs w:val="22"/>
          <w:highlight w:val="red"/>
        </w:rPr>
        <w:t>ДЛЯ ЧАСТНОГО СЕКТОРА</w:t>
      </w:r>
      <w:r w:rsidRPr="0015700D">
        <w:rPr>
          <w:rFonts w:ascii="Times New Roman" w:hAnsi="Times New Roman" w:cs="Times New Roman"/>
          <w:sz w:val="22"/>
          <w:szCs w:val="22"/>
          <w:highlight w:val="yellow"/>
        </w:rPr>
        <w:t xml:space="preserve"> </w:t>
      </w:r>
    </w:p>
    <w:p w:rsidR="0015700D" w:rsidRPr="0015700D" w:rsidRDefault="00897BE1" w:rsidP="0015700D">
      <w:pPr>
        <w:pStyle w:val="ConsPlusNormal"/>
        <w:jc w:val="both"/>
        <w:rPr>
          <w:rFonts w:ascii="Times New Roman" w:hAnsi="Times New Roman" w:cs="Times New Roman"/>
          <w:sz w:val="22"/>
          <w:szCs w:val="22"/>
        </w:rPr>
      </w:pPr>
      <w:r w:rsidRPr="0015700D">
        <w:rPr>
          <w:rFonts w:ascii="Times New Roman" w:hAnsi="Times New Roman" w:cs="Times New Roman"/>
          <w:sz w:val="22"/>
          <w:szCs w:val="22"/>
        </w:rPr>
        <w:t>6.2</w:t>
      </w:r>
      <w:r w:rsidR="008C62DC" w:rsidRPr="0015700D">
        <w:rPr>
          <w:rFonts w:ascii="Times New Roman" w:hAnsi="Times New Roman" w:cs="Times New Roman"/>
          <w:sz w:val="22"/>
          <w:szCs w:val="22"/>
        </w:rPr>
        <w:t xml:space="preserve">. </w:t>
      </w:r>
      <w:r w:rsidR="0015700D" w:rsidRPr="0015700D">
        <w:rPr>
          <w:rFonts w:ascii="Times New Roman" w:hAnsi="Times New Roman" w:cs="Times New Roman"/>
          <w:sz w:val="22"/>
          <w:szCs w:val="22"/>
        </w:rPr>
        <w:t>Потребитель</w:t>
      </w:r>
      <w:r w:rsidR="008C62DC" w:rsidRPr="0015700D">
        <w:rPr>
          <w:rFonts w:ascii="Times New Roman" w:hAnsi="Times New Roman" w:cs="Times New Roman"/>
          <w:sz w:val="22"/>
          <w:szCs w:val="22"/>
        </w:rPr>
        <w:t xml:space="preserve"> в случае несвоевременной и (или) неполной оплаты тепловой энергии</w:t>
      </w:r>
      <w:r w:rsidR="0015700D" w:rsidRPr="0015700D">
        <w:rPr>
          <w:rFonts w:ascii="Times New Roman" w:hAnsi="Times New Roman" w:cs="Times New Roman"/>
          <w:sz w:val="22"/>
          <w:szCs w:val="22"/>
        </w:rPr>
        <w:t xml:space="preserve"> и ГВС </w:t>
      </w:r>
      <w:r w:rsidR="008C62DC" w:rsidRPr="0015700D">
        <w:rPr>
          <w:rFonts w:ascii="Times New Roman" w:hAnsi="Times New Roman" w:cs="Times New Roman"/>
          <w:sz w:val="22"/>
          <w:szCs w:val="22"/>
        </w:rPr>
        <w:t xml:space="preserve">уплачивают пени </w:t>
      </w:r>
      <w:r w:rsidR="0015700D" w:rsidRPr="0015700D">
        <w:rPr>
          <w:rFonts w:ascii="Times New Roman" w:hAnsi="Times New Roman" w:cs="Times New Roman"/>
          <w:sz w:val="22"/>
          <w:szCs w:val="22"/>
        </w:rPr>
        <w:t xml:space="preserve">в размере одной трехсотой </w:t>
      </w:r>
      <w:hyperlink r:id="rId13" w:history="1">
        <w:r w:rsidR="0015700D" w:rsidRPr="006E79BD">
          <w:rPr>
            <w:rFonts w:ascii="Times New Roman" w:hAnsi="Times New Roman" w:cs="Times New Roman"/>
            <w:sz w:val="22"/>
            <w:szCs w:val="22"/>
          </w:rPr>
          <w:t>ставки</w:t>
        </w:r>
      </w:hyperlink>
      <w:r w:rsidR="0015700D" w:rsidRPr="0015700D">
        <w:rPr>
          <w:rFonts w:ascii="Times New Roman" w:hAnsi="Times New Roman" w:cs="Times New Roman"/>
          <w:sz w:val="22"/>
          <w:szCs w:val="22"/>
        </w:rP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15700D" w:rsidRPr="0015700D">
        <w:rPr>
          <w:rFonts w:ascii="Times New Roman" w:hAnsi="Times New Roman" w:cs="Times New Roman"/>
          <w:sz w:val="22"/>
          <w:szCs w:val="22"/>
        </w:rPr>
        <w:t>стотридцатой</w:t>
      </w:r>
      <w:proofErr w:type="spellEnd"/>
      <w:r w:rsidR="0015700D" w:rsidRPr="0015700D">
        <w:rPr>
          <w:rFonts w:ascii="Times New Roman" w:hAnsi="Times New Roman" w:cs="Times New Roman"/>
          <w:sz w:val="22"/>
          <w:szCs w:val="22"/>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EC04EA" w:rsidRDefault="00EC04EA" w:rsidP="00EC04EA">
      <w:pPr>
        <w:pStyle w:val="2"/>
        <w:widowControl w:val="0"/>
        <w:rPr>
          <w:b w:val="0"/>
          <w:bCs w:val="0"/>
          <w:sz w:val="22"/>
          <w:szCs w:val="22"/>
        </w:rPr>
      </w:pPr>
      <w:r>
        <w:rPr>
          <w:b w:val="0"/>
          <w:bCs w:val="0"/>
          <w:sz w:val="22"/>
          <w:szCs w:val="22"/>
        </w:rPr>
        <w:t xml:space="preserve">6.3. В случае невыполнения Потребителем его обязательств, предусмотренных пунктом 4.1.17. настоящего Договора, Теплоснабжающая организация не несет ответственности за последствия, вызванные введением ограничения или прекращения подачи тепловой энергии (теплоносителя). </w:t>
      </w:r>
    </w:p>
    <w:p w:rsidR="00EC04EA" w:rsidRDefault="00EC04EA" w:rsidP="00EC04EA">
      <w:pPr>
        <w:pStyle w:val="2"/>
        <w:widowControl w:val="0"/>
        <w:rPr>
          <w:b w:val="0"/>
          <w:bCs w:val="0"/>
          <w:sz w:val="22"/>
          <w:szCs w:val="22"/>
        </w:rPr>
      </w:pPr>
      <w:r>
        <w:rPr>
          <w:b w:val="0"/>
          <w:bCs w:val="0"/>
          <w:sz w:val="22"/>
          <w:szCs w:val="22"/>
        </w:rPr>
        <w:t>6.4. В случае неисполнения Теплоснабжающей организацией обязательств по настоящему Договору в части поставки Потребителю тепловой энергии (теплоносителя) и ГВС в количестве, согласованном Сторонами в Приложении №1 к настоящему Договору, а также обеспечения надлежащего качества тепловой энергии (теплоносителя), Теплоснабжающая организация несет ответственность перед Потребителем в размере реального ущерба, понесенного последним от недопоставки тепловой энергии (теплоносителя) и ГВС или от поставки ее ненадлежащего качества только в случае наличия вины Теплоснабжающей организации.</w:t>
      </w:r>
    </w:p>
    <w:p w:rsidR="00EC04EA" w:rsidRDefault="00EC04EA" w:rsidP="00EC04EA">
      <w:pPr>
        <w:pStyle w:val="a7"/>
        <w:widowControl w:val="0"/>
        <w:rPr>
          <w:sz w:val="22"/>
          <w:szCs w:val="22"/>
        </w:rPr>
      </w:pPr>
      <w:r>
        <w:rPr>
          <w:sz w:val="22"/>
          <w:szCs w:val="22"/>
        </w:rPr>
        <w:t>6.5.</w:t>
      </w:r>
      <w:r>
        <w:rPr>
          <w:b/>
          <w:bCs/>
          <w:sz w:val="22"/>
          <w:szCs w:val="22"/>
        </w:rPr>
        <w:t xml:space="preserve"> </w:t>
      </w:r>
      <w:r>
        <w:rPr>
          <w:sz w:val="22"/>
          <w:szCs w:val="22"/>
        </w:rPr>
        <w:t>Стороны освобождаются от ответственности за частичное или полное неисполнение обязательств по настоящему договору, если они явились следствием непреодолимой силы (форс-мажор), которые наступили после заключения настоящего Договора и не могли быть устранены сторонами разумными мерами. О наступлении данных обстоятельств, претерпевающая Сторона обязана уведомить другую сторону в течение 3-х дней, в противном случае она теряет право ссылаться на указанные обстоятельства как на причину ненадлежащего исполнения своих обязательств. При длительности форс-мажорных обстоятельств более 30 дней – Стороны решают вопрос о продлении или прекращении договора.</w:t>
      </w:r>
    </w:p>
    <w:p w:rsidR="00EC04EA" w:rsidRDefault="00EC04EA" w:rsidP="00EC04EA">
      <w:pPr>
        <w:pStyle w:val="2"/>
        <w:widowControl w:val="0"/>
        <w:rPr>
          <w:b w:val="0"/>
          <w:bCs w:val="0"/>
          <w:sz w:val="22"/>
          <w:szCs w:val="22"/>
        </w:rPr>
      </w:pPr>
      <w:r>
        <w:rPr>
          <w:b w:val="0"/>
          <w:bCs w:val="0"/>
          <w:sz w:val="22"/>
          <w:szCs w:val="22"/>
        </w:rPr>
        <w:t>6.6. В случае неисполнения Потребителем обязательств, предусмотренных пунктом 4.1.25. настоящего Договора все риски, связанные с неисполнением Теплоснабжающей организацией обязательств в части своевременного уведомления, несет Потребитель.</w:t>
      </w:r>
    </w:p>
    <w:p w:rsidR="00EC04EA" w:rsidRDefault="00EC04EA" w:rsidP="00EC04EA">
      <w:pPr>
        <w:pStyle w:val="21"/>
        <w:ind w:left="0"/>
        <w:rPr>
          <w:sz w:val="22"/>
          <w:szCs w:val="22"/>
        </w:rPr>
      </w:pPr>
      <w:r>
        <w:rPr>
          <w:sz w:val="21"/>
          <w:szCs w:val="21"/>
        </w:rPr>
        <w:t xml:space="preserve">6.7. </w:t>
      </w:r>
      <w:r>
        <w:rPr>
          <w:sz w:val="22"/>
          <w:szCs w:val="22"/>
        </w:rPr>
        <w:t>Для постоянной связи с Теплоснабжающей организацией и согласования различных вопросов, связанных с поставкой тепловой энергии (теплоносителя) и ГВС обе Стороны выделяют своих представителей.</w:t>
      </w:r>
    </w:p>
    <w:p w:rsidR="00EC04EA" w:rsidRDefault="00EC04EA" w:rsidP="00EC04EA">
      <w:pPr>
        <w:pStyle w:val="a7"/>
        <w:widowControl w:val="0"/>
        <w:rPr>
          <w:sz w:val="22"/>
          <w:szCs w:val="22"/>
        </w:rPr>
      </w:pPr>
      <w:r w:rsidRPr="00E22167">
        <w:rPr>
          <w:sz w:val="22"/>
          <w:szCs w:val="22"/>
        </w:rPr>
        <w:t>6.8. В случае нарушения Потребителем сроков предварительной оплаты, предусмотренных пунктом 5.5. настоящего Договора, Теплоснабжающая организация начисляет, а Потребитель обязан оплатить неустойку в виде штрафа в размере равном плановому (договорному) количеству тепловой энергии и ГВС за два расчетных периода (расчетным периодом является календарный месяц), а также в соответствии со статьей 22 Федерального закона от 27 июля 2010 года № 190-ФЗ «О теплоснабжении» вправе ввести ограничения подачи тепловой энергии и ГВС.</w:t>
      </w:r>
    </w:p>
    <w:p w:rsidR="00EC04EA" w:rsidRDefault="00EC04EA" w:rsidP="00EC04EA">
      <w:pPr>
        <w:pStyle w:val="a5"/>
        <w:widowControl w:val="0"/>
        <w:tabs>
          <w:tab w:val="num" w:pos="1276"/>
          <w:tab w:val="num" w:pos="1418"/>
        </w:tabs>
        <w:ind w:left="0"/>
        <w:rPr>
          <w:sz w:val="22"/>
          <w:szCs w:val="22"/>
        </w:rPr>
      </w:pPr>
      <w:r>
        <w:rPr>
          <w:sz w:val="22"/>
          <w:szCs w:val="22"/>
        </w:rPr>
        <w:t xml:space="preserve">6.9. Обоснованные технологические потери теплоносителя в виде сливов при ремонте, испытаниях, промывках, в системах автоматического регулирования (работа которых предусматривает такой слив), затраты теплоносителя на заполнение трубопроводов и систем теплопотребления относятся за счет Потребителя или Теплоснабжающей организации по принадлежности тепловой сети и систем теплопотребления. </w:t>
      </w:r>
    </w:p>
    <w:p w:rsidR="00EC04EA" w:rsidRDefault="00EC04EA" w:rsidP="00EC04EA">
      <w:pPr>
        <w:pStyle w:val="a5"/>
        <w:widowControl w:val="0"/>
        <w:tabs>
          <w:tab w:val="num" w:pos="1276"/>
          <w:tab w:val="num" w:pos="1418"/>
        </w:tabs>
        <w:ind w:left="0"/>
        <w:rPr>
          <w:sz w:val="22"/>
          <w:szCs w:val="22"/>
        </w:rPr>
      </w:pPr>
      <w:r>
        <w:rPr>
          <w:sz w:val="22"/>
          <w:szCs w:val="22"/>
        </w:rPr>
        <w:t>6.10. Теплоснабжающая организация не несет ответственности за нарушение режимов теплоснабжения, вызванных авариями на тепловых сетях и оборудовании, принадлежащих Потребителю или третьим лицам, или в результате ненадлежащего исполнения Потребителем своих обязательств, предусмотренных настоящим Договором и действующими нормативными правовыми актами РФ.</w:t>
      </w:r>
    </w:p>
    <w:p w:rsidR="00EC04EA" w:rsidRDefault="00EC04EA" w:rsidP="00EC04EA">
      <w:pPr>
        <w:pStyle w:val="a5"/>
        <w:ind w:left="0"/>
        <w:rPr>
          <w:sz w:val="22"/>
          <w:szCs w:val="22"/>
        </w:rPr>
      </w:pPr>
      <w:r>
        <w:rPr>
          <w:sz w:val="22"/>
          <w:szCs w:val="22"/>
        </w:rPr>
        <w:t>6.11. В случае невыполнения Потребителем требования, установленного п. 4.1.20. настоящего Договора, ответственность за возникновение аварии в сетях Потребителя несет Потребитель и устраняет ее последствие за счет собственных средств.</w:t>
      </w:r>
    </w:p>
    <w:p w:rsidR="00EC04EA" w:rsidRDefault="00EC04EA" w:rsidP="00EC04EA">
      <w:pPr>
        <w:pStyle w:val="a5"/>
        <w:widowControl w:val="0"/>
        <w:tabs>
          <w:tab w:val="num" w:pos="1276"/>
          <w:tab w:val="num" w:pos="1418"/>
        </w:tabs>
        <w:ind w:left="0"/>
        <w:rPr>
          <w:sz w:val="22"/>
          <w:szCs w:val="22"/>
        </w:rPr>
      </w:pPr>
      <w:r>
        <w:rPr>
          <w:sz w:val="22"/>
          <w:szCs w:val="22"/>
        </w:rPr>
        <w:t>При возникновении аварии в сетях Теплоснабжающей организации вследствие невыполнения Потребителем п. 4.1.20. Договора, Потребитель обязан устранить ее последствия за счет собственных средств.</w:t>
      </w:r>
    </w:p>
    <w:p w:rsidR="00EC04EA" w:rsidRDefault="00EC04EA" w:rsidP="00EC04EA">
      <w:pPr>
        <w:pStyle w:val="a7"/>
        <w:widowControl w:val="0"/>
        <w:rPr>
          <w:sz w:val="22"/>
          <w:szCs w:val="22"/>
        </w:rPr>
      </w:pPr>
      <w:r>
        <w:rPr>
          <w:sz w:val="22"/>
          <w:szCs w:val="22"/>
        </w:rPr>
        <w:lastRenderedPageBreak/>
        <w:t xml:space="preserve">   </w:t>
      </w:r>
    </w:p>
    <w:p w:rsidR="00EC04EA" w:rsidRDefault="00EC04EA" w:rsidP="00EC04EA">
      <w:pPr>
        <w:widowControl w:val="0"/>
        <w:jc w:val="center"/>
        <w:rPr>
          <w:b/>
          <w:bCs/>
          <w:sz w:val="22"/>
          <w:szCs w:val="22"/>
        </w:rPr>
      </w:pPr>
      <w:r>
        <w:rPr>
          <w:b/>
          <w:bCs/>
          <w:sz w:val="22"/>
          <w:szCs w:val="22"/>
        </w:rPr>
        <w:t xml:space="preserve"> 7.  СРОК ДЕЙСТВИЯ ДОГОВОРА, ПОРЯДОК ЕГО РАСТОРЖЕНИЯ </w:t>
      </w:r>
      <w:proofErr w:type="gramStart"/>
      <w:r>
        <w:rPr>
          <w:b/>
          <w:bCs/>
          <w:sz w:val="22"/>
          <w:szCs w:val="22"/>
        </w:rPr>
        <w:t>И  ИЗМЕНЕНИЯ</w:t>
      </w:r>
      <w:proofErr w:type="gramEnd"/>
      <w:r>
        <w:rPr>
          <w:b/>
          <w:bCs/>
          <w:sz w:val="22"/>
          <w:szCs w:val="22"/>
        </w:rPr>
        <w:t xml:space="preserve"> </w:t>
      </w:r>
    </w:p>
    <w:p w:rsidR="00EC04EA" w:rsidRDefault="00E67DA6" w:rsidP="00EC04EA">
      <w:pPr>
        <w:pStyle w:val="2"/>
        <w:widowControl w:val="0"/>
        <w:rPr>
          <w:b w:val="0"/>
          <w:bCs w:val="0"/>
          <w:sz w:val="22"/>
          <w:szCs w:val="22"/>
        </w:rPr>
      </w:pPr>
      <w:r>
        <w:rPr>
          <w:b w:val="0"/>
          <w:bCs w:val="0"/>
          <w:sz w:val="22"/>
          <w:szCs w:val="22"/>
        </w:rPr>
        <w:t xml:space="preserve">7.1. Договор вступает в силу </w:t>
      </w:r>
      <w:r w:rsidR="00EC04EA">
        <w:rPr>
          <w:b w:val="0"/>
          <w:bCs w:val="0"/>
          <w:sz w:val="22"/>
          <w:szCs w:val="22"/>
        </w:rPr>
        <w:t xml:space="preserve">с </w:t>
      </w:r>
      <w:r>
        <w:rPr>
          <w:b w:val="0"/>
          <w:bCs w:val="0"/>
          <w:sz w:val="22"/>
          <w:szCs w:val="22"/>
          <w:lang w:val="ru-RU"/>
        </w:rPr>
        <w:t>01 апреля 2017</w:t>
      </w:r>
      <w:r w:rsidR="00EC04EA" w:rsidRPr="00DA4A3F">
        <w:rPr>
          <w:b w:val="0"/>
          <w:bCs w:val="0"/>
          <w:sz w:val="22"/>
          <w:szCs w:val="22"/>
        </w:rPr>
        <w:t xml:space="preserve"> года и будет действовать по </w:t>
      </w:r>
      <w:r>
        <w:rPr>
          <w:b w:val="0"/>
          <w:bCs w:val="0"/>
          <w:sz w:val="22"/>
          <w:szCs w:val="22"/>
          <w:lang w:val="ru-RU"/>
        </w:rPr>
        <w:t>31 марта 2018</w:t>
      </w:r>
      <w:r w:rsidR="00EC04EA" w:rsidRPr="00DA4A3F">
        <w:rPr>
          <w:b w:val="0"/>
          <w:bCs w:val="0"/>
          <w:sz w:val="22"/>
          <w:szCs w:val="22"/>
        </w:rPr>
        <w:t xml:space="preserve"> года</w:t>
      </w:r>
      <w:r w:rsidR="00EC04EA">
        <w:rPr>
          <w:b w:val="0"/>
          <w:bCs w:val="0"/>
          <w:sz w:val="22"/>
          <w:szCs w:val="22"/>
        </w:rPr>
        <w:t>. Договор считается ежегодно продленным на тех же условиях, если до срока окончания его действия ни одна из Сторон не заявит о его прекращении или изменении, либо заключении нового Договора.</w:t>
      </w:r>
    </w:p>
    <w:p w:rsidR="00EC04EA" w:rsidRDefault="00EC04EA" w:rsidP="00EC04EA">
      <w:pPr>
        <w:pStyle w:val="2"/>
        <w:widowControl w:val="0"/>
        <w:rPr>
          <w:b w:val="0"/>
          <w:bCs w:val="0"/>
          <w:sz w:val="22"/>
          <w:szCs w:val="22"/>
        </w:rPr>
      </w:pPr>
      <w:r w:rsidRPr="00E22167">
        <w:rPr>
          <w:b w:val="0"/>
          <w:bCs w:val="0"/>
          <w:sz w:val="22"/>
          <w:szCs w:val="22"/>
          <w:highlight w:val="red"/>
        </w:rPr>
        <w:t>ДЛЯ БЮДЖЕТНЫХ ОРГАНИЗАЦИЙ</w:t>
      </w:r>
    </w:p>
    <w:p w:rsidR="00EC04EA" w:rsidRDefault="00EC04EA" w:rsidP="00EC04EA">
      <w:pPr>
        <w:pStyle w:val="2"/>
        <w:widowControl w:val="0"/>
        <w:rPr>
          <w:b w:val="0"/>
          <w:bCs w:val="0"/>
          <w:sz w:val="22"/>
          <w:szCs w:val="22"/>
        </w:rPr>
      </w:pPr>
      <w:r w:rsidRPr="00E22167">
        <w:rPr>
          <w:b w:val="0"/>
          <w:bCs w:val="0"/>
          <w:sz w:val="22"/>
          <w:szCs w:val="22"/>
        </w:rPr>
        <w:t>7.1. Договор в</w:t>
      </w:r>
      <w:r w:rsidR="0002664B" w:rsidRPr="00E22167">
        <w:rPr>
          <w:b w:val="0"/>
          <w:bCs w:val="0"/>
          <w:sz w:val="22"/>
          <w:szCs w:val="22"/>
        </w:rPr>
        <w:t xml:space="preserve">ступает в силу с </w:t>
      </w:r>
      <w:r w:rsidR="00DA4A3F" w:rsidRPr="00E22167">
        <w:rPr>
          <w:b w:val="0"/>
          <w:bCs w:val="0"/>
          <w:sz w:val="22"/>
          <w:szCs w:val="22"/>
          <w:lang w:val="ru-RU"/>
        </w:rPr>
        <w:t>___________________</w:t>
      </w:r>
      <w:r w:rsidRPr="00E22167">
        <w:rPr>
          <w:b w:val="0"/>
          <w:bCs w:val="0"/>
          <w:sz w:val="22"/>
          <w:szCs w:val="22"/>
        </w:rPr>
        <w:t xml:space="preserve"> года и буде</w:t>
      </w:r>
      <w:r w:rsidR="0002664B" w:rsidRPr="00E22167">
        <w:rPr>
          <w:b w:val="0"/>
          <w:bCs w:val="0"/>
          <w:sz w:val="22"/>
          <w:szCs w:val="22"/>
        </w:rPr>
        <w:t xml:space="preserve">т действовать по </w:t>
      </w:r>
      <w:r w:rsidR="00DA4A3F" w:rsidRPr="00E22167">
        <w:rPr>
          <w:b w:val="0"/>
          <w:bCs w:val="0"/>
          <w:sz w:val="22"/>
          <w:szCs w:val="22"/>
          <w:lang w:val="ru-RU"/>
        </w:rPr>
        <w:t>__________________</w:t>
      </w:r>
      <w:r w:rsidRPr="00E22167">
        <w:rPr>
          <w:b w:val="0"/>
          <w:bCs w:val="0"/>
          <w:sz w:val="22"/>
          <w:szCs w:val="22"/>
        </w:rPr>
        <w:t xml:space="preserve"> года. </w:t>
      </w:r>
    </w:p>
    <w:p w:rsidR="00EC04EA" w:rsidRDefault="00EC04EA" w:rsidP="00EC04EA">
      <w:pPr>
        <w:pStyle w:val="2"/>
        <w:widowControl w:val="0"/>
        <w:rPr>
          <w:b w:val="0"/>
          <w:bCs w:val="0"/>
          <w:color w:val="0000FF"/>
          <w:sz w:val="22"/>
          <w:szCs w:val="22"/>
        </w:rPr>
      </w:pPr>
      <w:r>
        <w:rPr>
          <w:b w:val="0"/>
          <w:bCs w:val="0"/>
          <w:sz w:val="22"/>
          <w:szCs w:val="22"/>
        </w:rPr>
        <w:t>7.2. Расторжение и изменение настоящего Договора осуществляются при условии предоставления инициирующей Стороной письменного заявления другой Стороне, не менее, чем за 30 дней до предполагаемой даты расторжения (изменения) настоящего Договора. В случае перехода права владения объектами, указанными в настоящем Договоре, от Потребителя иным лицам, Теплоснабжающая организация вправе по требованию указанных лиц, расторгнуть настоящий Договор, а также прекратить подачу тепловой энергии на указанные объекты по истечении пяти рабочих дней со дня получения Потребителем соответствующего уведомления Теплоснабжающей организации.</w:t>
      </w:r>
    </w:p>
    <w:p w:rsidR="00EC04EA" w:rsidRDefault="00EC04EA" w:rsidP="00EC04EA">
      <w:pPr>
        <w:pStyle w:val="2"/>
        <w:widowControl w:val="0"/>
        <w:rPr>
          <w:b w:val="0"/>
          <w:bCs w:val="0"/>
          <w:sz w:val="22"/>
          <w:szCs w:val="22"/>
        </w:rPr>
      </w:pPr>
      <w:r>
        <w:rPr>
          <w:b w:val="0"/>
          <w:bCs w:val="0"/>
          <w:sz w:val="22"/>
          <w:szCs w:val="22"/>
        </w:rPr>
        <w:t xml:space="preserve">В случае перезаключения настоящего  Договора его действие сохраняется до вступления в силу нового Договора. </w:t>
      </w:r>
    </w:p>
    <w:p w:rsidR="00EC04EA" w:rsidRDefault="00EC04EA" w:rsidP="00EC04EA">
      <w:pPr>
        <w:pStyle w:val="2"/>
        <w:widowControl w:val="0"/>
        <w:rPr>
          <w:b w:val="0"/>
          <w:bCs w:val="0"/>
          <w:sz w:val="22"/>
          <w:szCs w:val="22"/>
        </w:rPr>
      </w:pPr>
      <w:r>
        <w:rPr>
          <w:b w:val="0"/>
          <w:bCs w:val="0"/>
          <w:sz w:val="22"/>
          <w:szCs w:val="22"/>
        </w:rPr>
        <w:t xml:space="preserve">7.3.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в период действия настоящего Договора. </w:t>
      </w:r>
    </w:p>
    <w:p w:rsidR="00EC04EA" w:rsidRDefault="00EC04EA" w:rsidP="00EC04EA">
      <w:pPr>
        <w:pStyle w:val="2"/>
        <w:widowControl w:val="0"/>
        <w:rPr>
          <w:b w:val="0"/>
          <w:bCs w:val="0"/>
          <w:sz w:val="22"/>
          <w:szCs w:val="22"/>
        </w:rPr>
      </w:pPr>
      <w:r>
        <w:rPr>
          <w:b w:val="0"/>
          <w:bCs w:val="0"/>
          <w:sz w:val="22"/>
          <w:szCs w:val="22"/>
        </w:rPr>
        <w:t xml:space="preserve">    </w:t>
      </w:r>
    </w:p>
    <w:p w:rsidR="00EC04EA" w:rsidRDefault="00EC04EA" w:rsidP="00EC04EA">
      <w:pPr>
        <w:widowControl w:val="0"/>
        <w:jc w:val="center"/>
        <w:rPr>
          <w:b/>
          <w:bCs/>
          <w:sz w:val="22"/>
          <w:szCs w:val="22"/>
        </w:rPr>
      </w:pPr>
      <w:r>
        <w:rPr>
          <w:b/>
          <w:bCs/>
          <w:sz w:val="22"/>
          <w:szCs w:val="22"/>
        </w:rPr>
        <w:t>8. ПОРЯДОК РАЗРЕШЕНИЯ СПОРОВ И ЗАКЛЮЧИТЕЛЬНЫЕ ПОЛОЖЕНИЯ</w:t>
      </w:r>
    </w:p>
    <w:p w:rsidR="00EC04EA" w:rsidRDefault="00EC04EA" w:rsidP="00EC04EA">
      <w:pPr>
        <w:pStyle w:val="2"/>
        <w:widowControl w:val="0"/>
        <w:rPr>
          <w:b w:val="0"/>
          <w:bCs w:val="0"/>
          <w:sz w:val="22"/>
          <w:szCs w:val="22"/>
        </w:rPr>
      </w:pPr>
      <w:r>
        <w:rPr>
          <w:b w:val="0"/>
          <w:bCs w:val="0"/>
          <w:sz w:val="22"/>
          <w:szCs w:val="22"/>
        </w:rPr>
        <w:t xml:space="preserve">8.1. Споры, возникающие при заключении, исполнении, изменении и расторжении настоящего Договора, разрешаются Сторонами путем переговоров. Если в процессе переговоров согласие Сторонами не было достигнуто, Стороны вправе передать спор на рассмотрение в Арбитражный суд Московской области в установленном порядке. </w:t>
      </w:r>
    </w:p>
    <w:p w:rsidR="00EC04EA" w:rsidRDefault="00EC04EA" w:rsidP="00EC04EA">
      <w:pPr>
        <w:pStyle w:val="2"/>
        <w:widowControl w:val="0"/>
        <w:rPr>
          <w:b w:val="0"/>
          <w:bCs w:val="0"/>
          <w:sz w:val="22"/>
          <w:szCs w:val="22"/>
        </w:rPr>
      </w:pPr>
      <w:r>
        <w:rPr>
          <w:b w:val="0"/>
          <w:bCs w:val="0"/>
          <w:sz w:val="22"/>
          <w:szCs w:val="22"/>
        </w:rPr>
        <w:t>8.2. Для каждой Стороны настоящий Договор составлен в одном экземпляре. Все экземпляры имеют одинаковую юридическую силу.</w:t>
      </w:r>
    </w:p>
    <w:p w:rsidR="00EC04EA" w:rsidRPr="00E22167" w:rsidRDefault="00EC04EA" w:rsidP="00EC04EA">
      <w:pPr>
        <w:pStyle w:val="21"/>
        <w:widowControl w:val="0"/>
        <w:ind w:left="0"/>
        <w:rPr>
          <w:sz w:val="22"/>
          <w:szCs w:val="22"/>
          <w:lang w:val="ru-RU"/>
        </w:rPr>
      </w:pPr>
      <w:r w:rsidRPr="00E22167">
        <w:rPr>
          <w:sz w:val="22"/>
          <w:szCs w:val="22"/>
        </w:rPr>
        <w:t>8.3. Граница ответственности за состояние и обслуживание тепловых сетей устанавливается Актом разграничения балансовой принадлежности (эксплуатационной ответственности) (</w:t>
      </w:r>
      <w:r w:rsidRPr="00E22167">
        <w:rPr>
          <w:sz w:val="22"/>
          <w:szCs w:val="22"/>
          <w:u w:val="single"/>
        </w:rPr>
        <w:t>Приложение № 3</w:t>
      </w:r>
      <w:r w:rsidRPr="00E22167">
        <w:rPr>
          <w:sz w:val="22"/>
          <w:szCs w:val="22"/>
        </w:rPr>
        <w:t xml:space="preserve">). </w:t>
      </w:r>
    </w:p>
    <w:p w:rsidR="00E02721" w:rsidRPr="00E02721" w:rsidRDefault="00E02721" w:rsidP="00EC04EA">
      <w:pPr>
        <w:pStyle w:val="21"/>
        <w:widowControl w:val="0"/>
        <w:ind w:left="0"/>
        <w:rPr>
          <w:sz w:val="22"/>
          <w:szCs w:val="22"/>
          <w:lang w:val="ru-RU"/>
        </w:rPr>
      </w:pPr>
      <w:r w:rsidRPr="00E22167">
        <w:rPr>
          <w:sz w:val="22"/>
          <w:szCs w:val="22"/>
        </w:rPr>
        <w:t>В случае отсутствия указанного Акта границ</w:t>
      </w:r>
      <w:r w:rsidR="00DA4A3F" w:rsidRPr="00E22167">
        <w:rPr>
          <w:sz w:val="22"/>
          <w:szCs w:val="22"/>
          <w:lang w:val="ru-RU"/>
        </w:rPr>
        <w:t>ей</w:t>
      </w:r>
      <w:r w:rsidRPr="00E22167">
        <w:rPr>
          <w:sz w:val="22"/>
          <w:szCs w:val="22"/>
        </w:rPr>
        <w:t xml:space="preserve"> балансовой и эксплуатационной </w:t>
      </w:r>
      <w:r w:rsidR="00DA4A3F" w:rsidRPr="00E22167">
        <w:rPr>
          <w:sz w:val="22"/>
          <w:szCs w:val="22"/>
        </w:rPr>
        <w:t xml:space="preserve">ответственности Сторон </w:t>
      </w:r>
      <w:r w:rsidR="00DA4A3F" w:rsidRPr="00E22167">
        <w:rPr>
          <w:sz w:val="22"/>
          <w:szCs w:val="22"/>
          <w:lang w:val="ru-RU"/>
        </w:rPr>
        <w:t xml:space="preserve">является внешняя граница </w:t>
      </w:r>
      <w:r w:rsidRPr="00E22167">
        <w:rPr>
          <w:sz w:val="22"/>
          <w:szCs w:val="22"/>
          <w:lang w:val="ru-RU"/>
        </w:rPr>
        <w:t>стены здания.</w:t>
      </w:r>
    </w:p>
    <w:p w:rsidR="00EC04EA" w:rsidRDefault="00EC04EA" w:rsidP="00EC04EA">
      <w:pPr>
        <w:pStyle w:val="2"/>
        <w:widowControl w:val="0"/>
        <w:rPr>
          <w:b w:val="0"/>
          <w:bCs w:val="0"/>
          <w:sz w:val="22"/>
          <w:szCs w:val="22"/>
        </w:rPr>
      </w:pPr>
      <w:r>
        <w:rPr>
          <w:b w:val="0"/>
          <w:bCs w:val="0"/>
          <w:sz w:val="22"/>
          <w:szCs w:val="22"/>
        </w:rPr>
        <w:t>8.4. При подписании настоящего Договора Стороны констатируют, что в его тексте никаких исправлений нет.</w:t>
      </w:r>
    </w:p>
    <w:p w:rsidR="00EC04EA" w:rsidRDefault="00EC04EA" w:rsidP="00EC04EA">
      <w:pPr>
        <w:pStyle w:val="2"/>
        <w:widowControl w:val="0"/>
        <w:rPr>
          <w:b w:val="0"/>
          <w:bCs w:val="0"/>
          <w:sz w:val="22"/>
          <w:szCs w:val="22"/>
        </w:rPr>
      </w:pPr>
    </w:p>
    <w:p w:rsidR="008F3E8A" w:rsidRDefault="008F3E8A" w:rsidP="008F3E8A">
      <w:pPr>
        <w:widowControl w:val="0"/>
        <w:jc w:val="center"/>
        <w:rPr>
          <w:b/>
          <w:bCs/>
          <w:caps/>
          <w:sz w:val="22"/>
          <w:szCs w:val="22"/>
        </w:rPr>
      </w:pPr>
      <w:r>
        <w:rPr>
          <w:b/>
          <w:bCs/>
          <w:caps/>
          <w:sz w:val="22"/>
          <w:szCs w:val="22"/>
        </w:rPr>
        <w:t>9. ОСОБЫЕ УСЛОВИЯ</w:t>
      </w:r>
    </w:p>
    <w:p w:rsidR="008F3E8A" w:rsidRDefault="008F3E8A" w:rsidP="008F3E8A">
      <w:pPr>
        <w:pStyle w:val="2"/>
        <w:widowControl w:val="0"/>
        <w:rPr>
          <w:b w:val="0"/>
          <w:bCs w:val="0"/>
          <w:sz w:val="22"/>
          <w:szCs w:val="22"/>
        </w:rPr>
      </w:pPr>
      <w:r>
        <w:rPr>
          <w:b w:val="0"/>
          <w:bCs w:val="0"/>
          <w:sz w:val="23"/>
          <w:szCs w:val="23"/>
        </w:rPr>
        <w:t xml:space="preserve">9.1 </w:t>
      </w:r>
      <w:r>
        <w:rPr>
          <w:b w:val="0"/>
          <w:bCs w:val="0"/>
          <w:sz w:val="22"/>
          <w:szCs w:val="22"/>
        </w:rPr>
        <w:t>Потребитель обязан в течение 10 рабочих дней с момента получения настоящего Договора предоставить в Теплоснабжающую организацию:</w:t>
      </w:r>
    </w:p>
    <w:p w:rsidR="008F3E8A" w:rsidRDefault="008F3E8A" w:rsidP="008F3E8A">
      <w:pPr>
        <w:pStyle w:val="2"/>
        <w:widowControl w:val="0"/>
        <w:rPr>
          <w:b w:val="0"/>
          <w:bCs w:val="0"/>
          <w:sz w:val="22"/>
          <w:szCs w:val="22"/>
        </w:rPr>
      </w:pPr>
      <w:r>
        <w:rPr>
          <w:b w:val="0"/>
          <w:sz w:val="22"/>
          <w:szCs w:val="22"/>
        </w:rPr>
        <w:t>- копию Устава или Положения;</w:t>
      </w:r>
    </w:p>
    <w:p w:rsidR="008F3E8A" w:rsidRDefault="008F3E8A" w:rsidP="008F3E8A">
      <w:pPr>
        <w:widowControl w:val="0"/>
        <w:tabs>
          <w:tab w:val="left" w:pos="0"/>
        </w:tabs>
        <w:jc w:val="both"/>
        <w:rPr>
          <w:sz w:val="22"/>
          <w:szCs w:val="22"/>
        </w:rPr>
      </w:pPr>
      <w:r>
        <w:rPr>
          <w:sz w:val="22"/>
          <w:szCs w:val="22"/>
        </w:rPr>
        <w:t>- копию свидетельства о государственной регистрации юридического лица;</w:t>
      </w:r>
    </w:p>
    <w:p w:rsidR="008F3E8A" w:rsidRPr="00E22167" w:rsidRDefault="008F3E8A" w:rsidP="008F3E8A">
      <w:pPr>
        <w:widowControl w:val="0"/>
        <w:tabs>
          <w:tab w:val="left" w:pos="0"/>
          <w:tab w:val="left" w:pos="720"/>
        </w:tabs>
        <w:jc w:val="both"/>
        <w:rPr>
          <w:sz w:val="22"/>
          <w:szCs w:val="22"/>
        </w:rPr>
      </w:pPr>
      <w:r w:rsidRPr="00E22167">
        <w:rPr>
          <w:sz w:val="22"/>
          <w:szCs w:val="22"/>
        </w:rPr>
        <w:t>- копию свидетельства о внесении записи в Единый государственный реестр юридических лиц;</w:t>
      </w:r>
    </w:p>
    <w:p w:rsidR="008F3E8A" w:rsidRPr="00E22167" w:rsidRDefault="008F3E8A" w:rsidP="008F3E8A">
      <w:pPr>
        <w:widowControl w:val="0"/>
        <w:tabs>
          <w:tab w:val="left" w:pos="180"/>
          <w:tab w:val="left" w:pos="720"/>
        </w:tabs>
        <w:ind w:left="180" w:hanging="180"/>
        <w:jc w:val="both"/>
        <w:rPr>
          <w:sz w:val="22"/>
          <w:szCs w:val="22"/>
        </w:rPr>
      </w:pPr>
      <w:r w:rsidRPr="00E22167">
        <w:rPr>
          <w:sz w:val="22"/>
          <w:szCs w:val="22"/>
        </w:rPr>
        <w:t>- копию свидетельства о постановке на учет российской организации в налоговом органе по месту ее нахождения (ИНН/КПП/ОГРН);</w:t>
      </w:r>
    </w:p>
    <w:p w:rsidR="008F3E8A" w:rsidRPr="00E22167" w:rsidRDefault="008F3E8A" w:rsidP="008F3E8A">
      <w:pPr>
        <w:widowControl w:val="0"/>
        <w:tabs>
          <w:tab w:val="left" w:pos="180"/>
          <w:tab w:val="left" w:pos="720"/>
        </w:tabs>
        <w:ind w:left="180" w:hanging="180"/>
        <w:jc w:val="both"/>
        <w:rPr>
          <w:sz w:val="22"/>
          <w:szCs w:val="22"/>
        </w:rPr>
      </w:pPr>
      <w:r w:rsidRPr="00E22167">
        <w:rPr>
          <w:sz w:val="22"/>
          <w:szCs w:val="22"/>
        </w:rPr>
        <w:t>- копию документа, подтверждающего право владения объектом, указанным в п. ___ Приложения № 2 к настоящему Договору.</w:t>
      </w:r>
    </w:p>
    <w:p w:rsidR="008F3E8A" w:rsidRPr="00E22167" w:rsidRDefault="008F3E8A" w:rsidP="008F3E8A">
      <w:pPr>
        <w:widowControl w:val="0"/>
        <w:tabs>
          <w:tab w:val="left" w:pos="0"/>
          <w:tab w:val="left" w:pos="720"/>
        </w:tabs>
        <w:jc w:val="both"/>
        <w:rPr>
          <w:bCs/>
          <w:sz w:val="22"/>
          <w:szCs w:val="22"/>
        </w:rPr>
      </w:pPr>
      <w:r w:rsidRPr="00E22167">
        <w:rPr>
          <w:sz w:val="22"/>
          <w:szCs w:val="22"/>
        </w:rPr>
        <w:t>- приказ о назначении руководителя;</w:t>
      </w:r>
    </w:p>
    <w:p w:rsidR="008F3E8A" w:rsidRPr="00E22167" w:rsidRDefault="008F3E8A" w:rsidP="008F3E8A">
      <w:pPr>
        <w:widowControl w:val="0"/>
        <w:tabs>
          <w:tab w:val="left" w:pos="180"/>
          <w:tab w:val="left" w:pos="720"/>
        </w:tabs>
        <w:ind w:left="180" w:hanging="180"/>
        <w:jc w:val="both"/>
        <w:rPr>
          <w:bCs/>
          <w:sz w:val="22"/>
          <w:szCs w:val="22"/>
        </w:rPr>
      </w:pPr>
      <w:r w:rsidRPr="00E22167">
        <w:rPr>
          <w:bCs/>
          <w:sz w:val="22"/>
          <w:szCs w:val="22"/>
        </w:rPr>
        <w:t xml:space="preserve">- копию приказа о назначении аттестованного лица, </w:t>
      </w:r>
      <w:proofErr w:type="gramStart"/>
      <w:r w:rsidRPr="00E22167">
        <w:rPr>
          <w:bCs/>
          <w:sz w:val="22"/>
          <w:szCs w:val="22"/>
        </w:rPr>
        <w:t>ответственного  за</w:t>
      </w:r>
      <w:proofErr w:type="gramEnd"/>
      <w:r w:rsidRPr="00E22167">
        <w:rPr>
          <w:bCs/>
          <w:sz w:val="22"/>
          <w:szCs w:val="22"/>
        </w:rPr>
        <w:t xml:space="preserve"> исправное состояние и безопасную   эксплуатацию </w:t>
      </w:r>
      <w:proofErr w:type="spellStart"/>
      <w:r w:rsidRPr="00E22167">
        <w:rPr>
          <w:bCs/>
          <w:sz w:val="22"/>
          <w:szCs w:val="22"/>
        </w:rPr>
        <w:t>теплопотребляющих</w:t>
      </w:r>
      <w:proofErr w:type="spellEnd"/>
      <w:r w:rsidRPr="00E22167">
        <w:rPr>
          <w:bCs/>
          <w:sz w:val="22"/>
          <w:szCs w:val="22"/>
        </w:rPr>
        <w:t xml:space="preserve">  энергоустановок, либо копию договора на техническое обслуживание;</w:t>
      </w:r>
    </w:p>
    <w:p w:rsidR="00D62B21" w:rsidRPr="00E22167" w:rsidRDefault="00D62B21" w:rsidP="008F3E8A">
      <w:pPr>
        <w:widowControl w:val="0"/>
        <w:tabs>
          <w:tab w:val="left" w:pos="180"/>
          <w:tab w:val="left" w:pos="720"/>
        </w:tabs>
        <w:ind w:left="180" w:hanging="180"/>
        <w:jc w:val="both"/>
        <w:rPr>
          <w:bCs/>
          <w:color w:val="000000"/>
          <w:sz w:val="22"/>
          <w:szCs w:val="22"/>
        </w:rPr>
      </w:pPr>
      <w:r w:rsidRPr="00E22167">
        <w:rPr>
          <w:bCs/>
          <w:color w:val="000000"/>
          <w:sz w:val="22"/>
          <w:szCs w:val="22"/>
        </w:rPr>
        <w:t>- акт осмотра тепловых энергоустановок и тепловых сетей;</w:t>
      </w:r>
    </w:p>
    <w:p w:rsidR="00D62B21" w:rsidRPr="00D62B21" w:rsidRDefault="00D62B21" w:rsidP="008F3E8A">
      <w:pPr>
        <w:widowControl w:val="0"/>
        <w:tabs>
          <w:tab w:val="left" w:pos="180"/>
          <w:tab w:val="left" w:pos="720"/>
        </w:tabs>
        <w:ind w:left="180" w:hanging="180"/>
        <w:jc w:val="both"/>
        <w:rPr>
          <w:bCs/>
          <w:color w:val="000000"/>
          <w:sz w:val="22"/>
          <w:szCs w:val="22"/>
        </w:rPr>
      </w:pPr>
      <w:r w:rsidRPr="00E22167">
        <w:rPr>
          <w:bCs/>
          <w:color w:val="000000"/>
          <w:sz w:val="22"/>
          <w:szCs w:val="22"/>
        </w:rPr>
        <w:t>- разрешение на допуск в эксплуатацию энергоустановки;</w:t>
      </w:r>
    </w:p>
    <w:p w:rsidR="008F3E8A" w:rsidRPr="008F3E8A" w:rsidRDefault="008F3E8A" w:rsidP="008F3E8A">
      <w:pPr>
        <w:pStyle w:val="2"/>
        <w:widowControl w:val="0"/>
        <w:tabs>
          <w:tab w:val="left" w:pos="180"/>
        </w:tabs>
        <w:rPr>
          <w:b w:val="0"/>
          <w:bCs w:val="0"/>
          <w:sz w:val="22"/>
          <w:szCs w:val="22"/>
          <w:lang w:val="ru-RU"/>
        </w:rPr>
      </w:pPr>
      <w:r>
        <w:rPr>
          <w:b w:val="0"/>
          <w:bCs w:val="0"/>
          <w:sz w:val="22"/>
          <w:szCs w:val="22"/>
        </w:rPr>
        <w:t>- справку о выполнении технических условий.</w:t>
      </w:r>
    </w:p>
    <w:p w:rsidR="008F3E8A" w:rsidRPr="00FF418E" w:rsidRDefault="008F3E8A" w:rsidP="008F3E8A">
      <w:pPr>
        <w:jc w:val="both"/>
        <w:rPr>
          <w:sz w:val="22"/>
          <w:szCs w:val="22"/>
        </w:rPr>
      </w:pPr>
      <w:r w:rsidRPr="00FF418E">
        <w:rPr>
          <w:bCs/>
          <w:sz w:val="22"/>
          <w:szCs w:val="22"/>
        </w:rPr>
        <w:t xml:space="preserve">9.2. </w:t>
      </w:r>
      <w:r w:rsidRPr="00FF418E">
        <w:rPr>
          <w:sz w:val="22"/>
          <w:szCs w:val="22"/>
        </w:rPr>
        <w:t xml:space="preserve">Стороны договорились по мере поступления информации, не оговоренной Договором, вносить изменения в Приложения № 1 и № 2 настоящего Договора путем пересмотра (изменения) расчетных тепловых нагрузок </w:t>
      </w:r>
      <w:proofErr w:type="spellStart"/>
      <w:r w:rsidRPr="00FF418E">
        <w:rPr>
          <w:sz w:val="22"/>
          <w:szCs w:val="22"/>
        </w:rPr>
        <w:t>теплопотребляющих</w:t>
      </w:r>
      <w:proofErr w:type="spellEnd"/>
      <w:r w:rsidRPr="00FF418E">
        <w:rPr>
          <w:sz w:val="22"/>
          <w:szCs w:val="22"/>
        </w:rPr>
        <w:t xml:space="preserve"> установок Потребителя и объема потребления коммунальных ресурсов с обязательным подписанием Дополнительного соглашения.</w:t>
      </w:r>
    </w:p>
    <w:p w:rsidR="009D7819" w:rsidRPr="009D7819" w:rsidRDefault="009D7819" w:rsidP="00EC04EA">
      <w:pPr>
        <w:pStyle w:val="2"/>
        <w:widowControl w:val="0"/>
        <w:tabs>
          <w:tab w:val="left" w:pos="180"/>
        </w:tabs>
        <w:rPr>
          <w:b w:val="0"/>
          <w:bCs w:val="0"/>
          <w:sz w:val="22"/>
          <w:szCs w:val="22"/>
          <w:lang w:val="ru-RU"/>
        </w:rPr>
      </w:pPr>
    </w:p>
    <w:p w:rsidR="00EC04EA" w:rsidRDefault="00EC04EA" w:rsidP="00EC04EA">
      <w:pPr>
        <w:widowControl w:val="0"/>
        <w:jc w:val="center"/>
        <w:rPr>
          <w:b/>
          <w:bCs/>
          <w:caps/>
          <w:sz w:val="22"/>
          <w:szCs w:val="22"/>
        </w:rPr>
      </w:pPr>
      <w:r>
        <w:rPr>
          <w:b/>
          <w:bCs/>
          <w:caps/>
          <w:sz w:val="22"/>
          <w:szCs w:val="22"/>
        </w:rPr>
        <w:t>10. Приложения к договору</w:t>
      </w:r>
    </w:p>
    <w:p w:rsidR="00EC04EA" w:rsidRDefault="00EC04EA" w:rsidP="00EC04EA">
      <w:pPr>
        <w:widowControl w:val="0"/>
        <w:numPr>
          <w:ilvl w:val="0"/>
          <w:numId w:val="4"/>
        </w:numPr>
        <w:ind w:left="284" w:hanging="284"/>
        <w:jc w:val="both"/>
        <w:rPr>
          <w:sz w:val="22"/>
          <w:szCs w:val="22"/>
        </w:rPr>
      </w:pPr>
      <w:r>
        <w:rPr>
          <w:sz w:val="22"/>
          <w:szCs w:val="22"/>
        </w:rPr>
        <w:t xml:space="preserve">Приложение </w:t>
      </w:r>
      <w:r w:rsidR="008F3E8A">
        <w:rPr>
          <w:sz w:val="22"/>
          <w:szCs w:val="22"/>
        </w:rPr>
        <w:t>№ 1 «График отпуска» на 1 листе.</w:t>
      </w:r>
    </w:p>
    <w:p w:rsidR="00EC04EA" w:rsidRDefault="00EC04EA" w:rsidP="00EC04EA">
      <w:pPr>
        <w:widowControl w:val="0"/>
        <w:numPr>
          <w:ilvl w:val="0"/>
          <w:numId w:val="4"/>
        </w:numPr>
        <w:ind w:left="284" w:hanging="284"/>
        <w:jc w:val="both"/>
        <w:rPr>
          <w:sz w:val="22"/>
          <w:szCs w:val="22"/>
        </w:rPr>
      </w:pPr>
      <w:r>
        <w:rPr>
          <w:sz w:val="22"/>
          <w:szCs w:val="22"/>
        </w:rPr>
        <w:t>Приложение № 1.1. «График отпуска в р</w:t>
      </w:r>
      <w:r w:rsidR="008F3E8A">
        <w:rPr>
          <w:sz w:val="22"/>
          <w:szCs w:val="22"/>
        </w:rPr>
        <w:t>азрезе объектов» на … листе(ах).</w:t>
      </w:r>
    </w:p>
    <w:p w:rsidR="00EC04EA" w:rsidRPr="00E22167" w:rsidRDefault="00EC04EA" w:rsidP="00EC04EA">
      <w:pPr>
        <w:widowControl w:val="0"/>
        <w:numPr>
          <w:ilvl w:val="0"/>
          <w:numId w:val="4"/>
        </w:numPr>
        <w:ind w:left="284" w:hanging="284"/>
        <w:jc w:val="both"/>
        <w:rPr>
          <w:sz w:val="22"/>
          <w:szCs w:val="22"/>
        </w:rPr>
      </w:pPr>
      <w:r>
        <w:rPr>
          <w:sz w:val="22"/>
          <w:szCs w:val="22"/>
        </w:rPr>
        <w:t xml:space="preserve">Приложение № 2 «Список объектов» на </w:t>
      </w:r>
      <w:r w:rsidRPr="00E22167">
        <w:rPr>
          <w:sz w:val="22"/>
          <w:szCs w:val="22"/>
        </w:rPr>
        <w:t>…</w:t>
      </w:r>
      <w:r w:rsidR="008F3E8A" w:rsidRPr="00E22167">
        <w:rPr>
          <w:sz w:val="22"/>
          <w:szCs w:val="22"/>
        </w:rPr>
        <w:t xml:space="preserve"> листе(ах).</w:t>
      </w:r>
    </w:p>
    <w:p w:rsidR="00EC04EA" w:rsidRPr="00E22167" w:rsidRDefault="00EC04EA" w:rsidP="00EC04EA">
      <w:pPr>
        <w:widowControl w:val="0"/>
        <w:numPr>
          <w:ilvl w:val="0"/>
          <w:numId w:val="4"/>
        </w:numPr>
        <w:tabs>
          <w:tab w:val="left" w:pos="284"/>
        </w:tabs>
        <w:ind w:left="284" w:hanging="284"/>
        <w:jc w:val="both"/>
        <w:rPr>
          <w:sz w:val="22"/>
          <w:szCs w:val="22"/>
        </w:rPr>
      </w:pPr>
      <w:r w:rsidRPr="00E22167">
        <w:rPr>
          <w:sz w:val="22"/>
          <w:szCs w:val="22"/>
        </w:rPr>
        <w:t>Приложение № 3 «Акт разграничения балансовой принадлежности» на … листе(ах)</w:t>
      </w:r>
      <w:r w:rsidR="008F3E8A" w:rsidRPr="00E22167">
        <w:rPr>
          <w:sz w:val="22"/>
          <w:szCs w:val="22"/>
        </w:rPr>
        <w:t>.</w:t>
      </w:r>
    </w:p>
    <w:p w:rsidR="00EC04EA" w:rsidRDefault="00EC04EA" w:rsidP="00EC04EA">
      <w:pPr>
        <w:numPr>
          <w:ilvl w:val="0"/>
          <w:numId w:val="4"/>
        </w:numPr>
        <w:ind w:left="284" w:hanging="284"/>
        <w:jc w:val="both"/>
        <w:rPr>
          <w:sz w:val="22"/>
          <w:szCs w:val="22"/>
        </w:rPr>
      </w:pPr>
      <w:r>
        <w:rPr>
          <w:sz w:val="22"/>
          <w:szCs w:val="22"/>
        </w:rPr>
        <w:lastRenderedPageBreak/>
        <w:t xml:space="preserve">Приложение № 4 «Предписание по ежегодной подготовке к отопительному сезону в период действия </w:t>
      </w:r>
      <w:r w:rsidR="008F3E8A">
        <w:rPr>
          <w:sz w:val="22"/>
          <w:szCs w:val="22"/>
        </w:rPr>
        <w:t>настоящего Договора» на 1 листе.</w:t>
      </w:r>
    </w:p>
    <w:p w:rsidR="006E79BD" w:rsidRDefault="006E79BD" w:rsidP="00EC04EA">
      <w:pPr>
        <w:widowControl w:val="0"/>
        <w:jc w:val="center"/>
        <w:rPr>
          <w:b/>
          <w:bCs/>
          <w:caps/>
          <w:sz w:val="22"/>
          <w:szCs w:val="22"/>
        </w:rPr>
      </w:pPr>
    </w:p>
    <w:p w:rsidR="00EC04EA" w:rsidRDefault="00EC04EA" w:rsidP="00EC04EA">
      <w:pPr>
        <w:widowControl w:val="0"/>
        <w:jc w:val="center"/>
        <w:rPr>
          <w:b/>
          <w:bCs/>
          <w:caps/>
          <w:sz w:val="22"/>
          <w:szCs w:val="22"/>
        </w:rPr>
      </w:pPr>
      <w:r>
        <w:rPr>
          <w:b/>
          <w:bCs/>
          <w:caps/>
          <w:sz w:val="22"/>
          <w:szCs w:val="22"/>
        </w:rPr>
        <w:t>11. адреса и реквизиты Сторон</w:t>
      </w:r>
    </w:p>
    <w:tbl>
      <w:tblPr>
        <w:tblW w:w="10200" w:type="dxa"/>
        <w:tblInd w:w="108" w:type="dxa"/>
        <w:tblLayout w:type="fixed"/>
        <w:tblLook w:val="00A0" w:firstRow="1" w:lastRow="0" w:firstColumn="1" w:lastColumn="0" w:noHBand="0" w:noVBand="0"/>
      </w:tblPr>
      <w:tblGrid>
        <w:gridCol w:w="1885"/>
        <w:gridCol w:w="3357"/>
        <w:gridCol w:w="2797"/>
        <w:gridCol w:w="2161"/>
      </w:tblGrid>
      <w:tr w:rsidR="00EC04EA" w:rsidTr="00E22167">
        <w:tc>
          <w:tcPr>
            <w:tcW w:w="5242" w:type="dxa"/>
            <w:gridSpan w:val="2"/>
          </w:tcPr>
          <w:p w:rsidR="0002664B" w:rsidRDefault="00EC04EA">
            <w:pPr>
              <w:pStyle w:val="2"/>
              <w:widowControl w:val="0"/>
              <w:jc w:val="left"/>
              <w:rPr>
                <w:sz w:val="22"/>
                <w:szCs w:val="22"/>
                <w:lang w:val="ru-RU" w:eastAsia="ru-RU"/>
              </w:rPr>
            </w:pPr>
            <w:r w:rsidRPr="007343F3">
              <w:rPr>
                <w:sz w:val="22"/>
                <w:szCs w:val="22"/>
                <w:lang w:val="ru-RU" w:eastAsia="ru-RU"/>
              </w:rPr>
              <w:t xml:space="preserve">Теплоснабжающая организация: </w:t>
            </w:r>
          </w:p>
          <w:p w:rsidR="002866A7" w:rsidRDefault="00C847FE" w:rsidP="00E05287">
            <w:pPr>
              <w:pStyle w:val="2"/>
              <w:widowControl w:val="0"/>
              <w:jc w:val="left"/>
              <w:rPr>
                <w:b w:val="0"/>
                <w:bCs w:val="0"/>
                <w:sz w:val="22"/>
                <w:szCs w:val="22"/>
                <w:lang w:val="ru-RU" w:eastAsia="ru-RU"/>
              </w:rPr>
            </w:pPr>
            <w:r>
              <w:rPr>
                <w:b w:val="0"/>
                <w:bCs w:val="0"/>
                <w:sz w:val="22"/>
                <w:szCs w:val="22"/>
                <w:lang w:val="ru-RU" w:eastAsia="ru-RU"/>
              </w:rPr>
              <w:t>МУП «Теплосеть»</w:t>
            </w:r>
          </w:p>
          <w:p w:rsidR="00D62B21" w:rsidRDefault="002866A7" w:rsidP="00E05287">
            <w:pPr>
              <w:rPr>
                <w:sz w:val="22"/>
                <w:szCs w:val="22"/>
              </w:rPr>
            </w:pPr>
            <w:r>
              <w:rPr>
                <w:rFonts w:eastAsia="Calibri"/>
                <w:sz w:val="22"/>
                <w:szCs w:val="22"/>
              </w:rPr>
              <w:t xml:space="preserve">Юридический </w:t>
            </w:r>
            <w:r w:rsidR="00C847FE">
              <w:rPr>
                <w:rFonts w:eastAsia="Calibri"/>
                <w:sz w:val="22"/>
                <w:szCs w:val="22"/>
              </w:rPr>
              <w:t xml:space="preserve">(почтовый) </w:t>
            </w:r>
            <w:r>
              <w:rPr>
                <w:rFonts w:eastAsia="Calibri"/>
                <w:sz w:val="22"/>
                <w:szCs w:val="22"/>
              </w:rPr>
              <w:t xml:space="preserve">адрес: </w:t>
            </w:r>
            <w:r>
              <w:rPr>
                <w:sz w:val="22"/>
                <w:szCs w:val="22"/>
              </w:rPr>
              <w:t xml:space="preserve">143300, Московская область, г. Наро-Фоминск, </w:t>
            </w:r>
          </w:p>
          <w:p w:rsidR="002866A7" w:rsidRDefault="002866A7" w:rsidP="00E05287">
            <w:pPr>
              <w:rPr>
                <w:sz w:val="22"/>
                <w:szCs w:val="22"/>
              </w:rPr>
            </w:pPr>
            <w:r>
              <w:rPr>
                <w:sz w:val="22"/>
                <w:szCs w:val="22"/>
              </w:rPr>
              <w:t xml:space="preserve">ул. </w:t>
            </w:r>
            <w:r w:rsidR="00C847FE">
              <w:rPr>
                <w:sz w:val="22"/>
                <w:szCs w:val="22"/>
              </w:rPr>
              <w:t>Новикова</w:t>
            </w:r>
            <w:r>
              <w:rPr>
                <w:sz w:val="22"/>
                <w:szCs w:val="22"/>
              </w:rPr>
              <w:t>, д.</w:t>
            </w:r>
            <w:r w:rsidR="00C847FE">
              <w:rPr>
                <w:sz w:val="22"/>
                <w:szCs w:val="22"/>
              </w:rPr>
              <w:t>4а</w:t>
            </w:r>
          </w:p>
          <w:p w:rsidR="009D7819" w:rsidRPr="00AB43E1" w:rsidRDefault="009D7819" w:rsidP="00E05287">
            <w:pPr>
              <w:rPr>
                <w:rFonts w:eastAsia="Calibri"/>
                <w:sz w:val="22"/>
                <w:szCs w:val="22"/>
              </w:rPr>
            </w:pPr>
            <w:r w:rsidRPr="00AB43E1">
              <w:rPr>
                <w:rFonts w:eastAsia="Calibri"/>
                <w:sz w:val="22"/>
                <w:szCs w:val="22"/>
              </w:rPr>
              <w:t xml:space="preserve">ИНН/КПП </w:t>
            </w:r>
            <w:r w:rsidR="00C847FE">
              <w:rPr>
                <w:rFonts w:eastAsia="Calibri"/>
                <w:sz w:val="22"/>
                <w:szCs w:val="22"/>
              </w:rPr>
              <w:t>5030015490</w:t>
            </w:r>
            <w:r w:rsidRPr="00AB43E1">
              <w:rPr>
                <w:rFonts w:eastAsia="Calibri"/>
                <w:sz w:val="22"/>
                <w:szCs w:val="22"/>
              </w:rPr>
              <w:t>/503001001</w:t>
            </w:r>
          </w:p>
          <w:p w:rsidR="009D7819" w:rsidRDefault="00C847FE" w:rsidP="00E05287">
            <w:pPr>
              <w:rPr>
                <w:sz w:val="22"/>
                <w:szCs w:val="22"/>
              </w:rPr>
            </w:pPr>
            <w:r>
              <w:rPr>
                <w:sz w:val="22"/>
                <w:szCs w:val="22"/>
              </w:rPr>
              <w:t>Банк «Возрождение» (ПАО г.Москва)</w:t>
            </w:r>
          </w:p>
          <w:p w:rsidR="009D7819" w:rsidRDefault="009D7819" w:rsidP="00E05287">
            <w:pPr>
              <w:rPr>
                <w:sz w:val="22"/>
                <w:szCs w:val="22"/>
              </w:rPr>
            </w:pPr>
            <w:r>
              <w:rPr>
                <w:sz w:val="22"/>
                <w:szCs w:val="22"/>
              </w:rPr>
              <w:t>р/</w:t>
            </w:r>
            <w:proofErr w:type="gramStart"/>
            <w:r>
              <w:rPr>
                <w:sz w:val="22"/>
                <w:szCs w:val="22"/>
              </w:rPr>
              <w:t>с  407028102</w:t>
            </w:r>
            <w:r w:rsidR="00C847FE">
              <w:rPr>
                <w:sz w:val="22"/>
                <w:szCs w:val="22"/>
              </w:rPr>
              <w:t>03300340636</w:t>
            </w:r>
            <w:proofErr w:type="gramEnd"/>
          </w:p>
          <w:p w:rsidR="009D7819" w:rsidRDefault="009D7819" w:rsidP="00E05287">
            <w:pPr>
              <w:rPr>
                <w:sz w:val="22"/>
                <w:szCs w:val="22"/>
              </w:rPr>
            </w:pPr>
            <w:r>
              <w:rPr>
                <w:sz w:val="22"/>
                <w:szCs w:val="22"/>
              </w:rPr>
              <w:t>к/</w:t>
            </w:r>
            <w:proofErr w:type="gramStart"/>
            <w:r>
              <w:rPr>
                <w:sz w:val="22"/>
                <w:szCs w:val="22"/>
              </w:rPr>
              <w:t>с  30101810</w:t>
            </w:r>
            <w:r w:rsidR="00C847FE">
              <w:rPr>
                <w:sz w:val="22"/>
                <w:szCs w:val="22"/>
              </w:rPr>
              <w:t>900000000181</w:t>
            </w:r>
            <w:proofErr w:type="gramEnd"/>
          </w:p>
          <w:p w:rsidR="009D7819" w:rsidRPr="00E05287" w:rsidRDefault="009D7819" w:rsidP="00E05287">
            <w:pPr>
              <w:rPr>
                <w:sz w:val="22"/>
                <w:szCs w:val="22"/>
              </w:rPr>
            </w:pPr>
            <w:r w:rsidRPr="00E05287">
              <w:rPr>
                <w:sz w:val="22"/>
                <w:szCs w:val="22"/>
              </w:rPr>
              <w:t>БИК 044525</w:t>
            </w:r>
            <w:r w:rsidR="00C847FE" w:rsidRPr="00E05287">
              <w:rPr>
                <w:sz w:val="22"/>
                <w:szCs w:val="22"/>
              </w:rPr>
              <w:t>181</w:t>
            </w:r>
          </w:p>
          <w:p w:rsidR="00E05287" w:rsidRPr="00E05287" w:rsidRDefault="00E05287" w:rsidP="00E05287">
            <w:pPr>
              <w:ind w:firstLine="34"/>
              <w:jc w:val="both"/>
              <w:rPr>
                <w:sz w:val="22"/>
                <w:szCs w:val="22"/>
              </w:rPr>
            </w:pPr>
            <w:r w:rsidRPr="00E05287">
              <w:rPr>
                <w:sz w:val="22"/>
                <w:szCs w:val="22"/>
              </w:rPr>
              <w:t>ПАО Сбербанк г. Москва</w:t>
            </w:r>
          </w:p>
          <w:p w:rsidR="00E05287" w:rsidRPr="00E05287" w:rsidRDefault="00E05287" w:rsidP="00E05287">
            <w:pPr>
              <w:ind w:firstLine="34"/>
              <w:jc w:val="both"/>
              <w:rPr>
                <w:sz w:val="22"/>
                <w:szCs w:val="22"/>
              </w:rPr>
            </w:pPr>
            <w:r w:rsidRPr="00E05287">
              <w:rPr>
                <w:sz w:val="22"/>
                <w:szCs w:val="22"/>
              </w:rPr>
              <w:t>р/с 40702810440270100562</w:t>
            </w:r>
          </w:p>
          <w:p w:rsidR="00E05287" w:rsidRPr="00E05287" w:rsidRDefault="00E05287" w:rsidP="00E05287">
            <w:pPr>
              <w:ind w:firstLine="34"/>
              <w:jc w:val="both"/>
              <w:rPr>
                <w:sz w:val="22"/>
                <w:szCs w:val="22"/>
              </w:rPr>
            </w:pPr>
            <w:r w:rsidRPr="00E05287">
              <w:rPr>
                <w:sz w:val="22"/>
                <w:szCs w:val="22"/>
              </w:rPr>
              <w:t>к/</w:t>
            </w:r>
            <w:proofErr w:type="spellStart"/>
            <w:r w:rsidRPr="00E05287">
              <w:rPr>
                <w:sz w:val="22"/>
                <w:szCs w:val="22"/>
              </w:rPr>
              <w:t>сч</w:t>
            </w:r>
            <w:proofErr w:type="spellEnd"/>
            <w:r w:rsidRPr="00E05287">
              <w:rPr>
                <w:sz w:val="22"/>
                <w:szCs w:val="22"/>
              </w:rPr>
              <w:t xml:space="preserve"> 30101810400000000225</w:t>
            </w:r>
          </w:p>
          <w:p w:rsidR="00E05287" w:rsidRPr="00E05287" w:rsidRDefault="00E05287" w:rsidP="00E05287">
            <w:pPr>
              <w:ind w:firstLine="34"/>
              <w:jc w:val="both"/>
              <w:rPr>
                <w:sz w:val="22"/>
                <w:szCs w:val="22"/>
              </w:rPr>
            </w:pPr>
            <w:r w:rsidRPr="00E05287">
              <w:rPr>
                <w:sz w:val="22"/>
                <w:szCs w:val="22"/>
              </w:rPr>
              <w:t>БИК 044525225</w:t>
            </w:r>
          </w:p>
          <w:p w:rsidR="009D7819" w:rsidRDefault="00C847FE" w:rsidP="00E05287">
            <w:pPr>
              <w:rPr>
                <w:rFonts w:eastAsia="Calibri"/>
                <w:sz w:val="22"/>
                <w:szCs w:val="22"/>
              </w:rPr>
            </w:pPr>
            <w:r>
              <w:rPr>
                <w:rFonts w:eastAsia="Calibri"/>
                <w:sz w:val="22"/>
                <w:szCs w:val="22"/>
              </w:rPr>
              <w:t>ОКАТО 46238501000</w:t>
            </w:r>
            <w:r w:rsidR="006E79BD" w:rsidRPr="006E79BD">
              <w:rPr>
                <w:rFonts w:eastAsia="Calibri"/>
                <w:sz w:val="22"/>
                <w:szCs w:val="22"/>
              </w:rPr>
              <w:t xml:space="preserve"> </w:t>
            </w:r>
            <w:r w:rsidR="009D7819">
              <w:rPr>
                <w:rFonts w:eastAsia="Calibri"/>
                <w:sz w:val="22"/>
                <w:szCs w:val="22"/>
              </w:rPr>
              <w:t xml:space="preserve">ОГРН </w:t>
            </w:r>
            <w:r>
              <w:rPr>
                <w:rFonts w:eastAsia="Calibri"/>
                <w:sz w:val="22"/>
                <w:szCs w:val="22"/>
              </w:rPr>
              <w:t>1025003754214</w:t>
            </w:r>
          </w:p>
          <w:p w:rsidR="009D7819" w:rsidRPr="002866A7" w:rsidRDefault="009D7819" w:rsidP="00E05287">
            <w:pPr>
              <w:rPr>
                <w:rFonts w:eastAsia="Calibri"/>
                <w:sz w:val="22"/>
                <w:szCs w:val="22"/>
              </w:rPr>
            </w:pPr>
            <w:r>
              <w:rPr>
                <w:rFonts w:eastAsia="Calibri"/>
                <w:sz w:val="22"/>
                <w:szCs w:val="22"/>
              </w:rPr>
              <w:t>ОКВЭД 40.30</w:t>
            </w:r>
            <w:r w:rsidR="00C847FE">
              <w:rPr>
                <w:rFonts w:eastAsia="Calibri"/>
                <w:sz w:val="22"/>
                <w:szCs w:val="22"/>
              </w:rPr>
              <w:t>.3</w:t>
            </w:r>
            <w:r w:rsidR="006E79BD" w:rsidRPr="006E79BD">
              <w:rPr>
                <w:rFonts w:eastAsia="Calibri"/>
                <w:sz w:val="22"/>
                <w:szCs w:val="22"/>
              </w:rPr>
              <w:t xml:space="preserve">           </w:t>
            </w:r>
            <w:r w:rsidRPr="004C78F0">
              <w:rPr>
                <w:rFonts w:eastAsia="Calibri"/>
                <w:sz w:val="22"/>
                <w:szCs w:val="22"/>
              </w:rPr>
              <w:t xml:space="preserve">ОКПО </w:t>
            </w:r>
            <w:r w:rsidR="00C847FE">
              <w:rPr>
                <w:rFonts w:eastAsia="Calibri"/>
                <w:sz w:val="22"/>
                <w:szCs w:val="22"/>
              </w:rPr>
              <w:t>23456346</w:t>
            </w:r>
          </w:p>
          <w:p w:rsidR="002866A7" w:rsidRPr="006E79BD" w:rsidRDefault="00C847FE" w:rsidP="00E05287">
            <w:pPr>
              <w:rPr>
                <w:rFonts w:eastAsia="Calibri"/>
                <w:sz w:val="22"/>
                <w:szCs w:val="22"/>
              </w:rPr>
            </w:pPr>
            <w:r>
              <w:rPr>
                <w:sz w:val="22"/>
                <w:szCs w:val="22"/>
              </w:rPr>
              <w:t>Телефон</w:t>
            </w:r>
            <w:r w:rsidR="002866A7" w:rsidRPr="002866A7">
              <w:rPr>
                <w:sz w:val="22"/>
                <w:szCs w:val="22"/>
              </w:rPr>
              <w:t xml:space="preserve"> 8(49634) </w:t>
            </w:r>
            <w:r>
              <w:rPr>
                <w:sz w:val="22"/>
                <w:szCs w:val="22"/>
              </w:rPr>
              <w:t>3-06-56</w:t>
            </w:r>
            <w:r w:rsidR="006E79BD">
              <w:rPr>
                <w:sz w:val="22"/>
                <w:szCs w:val="22"/>
              </w:rPr>
              <w:t>, 8 (903) 218-28-07</w:t>
            </w:r>
          </w:p>
          <w:p w:rsidR="002866A7" w:rsidRPr="00E22167" w:rsidRDefault="002866A7" w:rsidP="00E05287">
            <w:pPr>
              <w:rPr>
                <w:rFonts w:eastAsia="Calibri"/>
                <w:sz w:val="22"/>
                <w:szCs w:val="22"/>
                <w:lang w:val="en-US"/>
              </w:rPr>
            </w:pPr>
            <w:r w:rsidRPr="00E22167">
              <w:rPr>
                <w:rFonts w:eastAsia="Calibri"/>
                <w:sz w:val="22"/>
                <w:szCs w:val="22"/>
                <w:lang w:val="en-US"/>
              </w:rPr>
              <w:t xml:space="preserve"> </w:t>
            </w:r>
            <w:r>
              <w:rPr>
                <w:rFonts w:eastAsia="Calibri"/>
                <w:sz w:val="22"/>
                <w:szCs w:val="22"/>
                <w:lang w:val="en-US"/>
              </w:rPr>
              <w:t>E</w:t>
            </w:r>
            <w:r w:rsidRPr="00E22167">
              <w:rPr>
                <w:rFonts w:eastAsia="Calibri"/>
                <w:sz w:val="22"/>
                <w:szCs w:val="22"/>
                <w:lang w:val="en-US"/>
              </w:rPr>
              <w:t>-</w:t>
            </w:r>
            <w:r>
              <w:rPr>
                <w:rFonts w:eastAsia="Calibri"/>
                <w:sz w:val="22"/>
                <w:szCs w:val="22"/>
                <w:lang w:val="en-US"/>
              </w:rPr>
              <w:t>mail</w:t>
            </w:r>
            <w:r w:rsidRPr="00E22167">
              <w:rPr>
                <w:rFonts w:eastAsia="Calibri"/>
                <w:sz w:val="22"/>
                <w:szCs w:val="22"/>
                <w:lang w:val="en-US"/>
              </w:rPr>
              <w:t>:</w:t>
            </w:r>
            <w:r w:rsidR="00C847FE" w:rsidRPr="00E22167">
              <w:rPr>
                <w:rFonts w:eastAsia="Calibri"/>
                <w:sz w:val="22"/>
                <w:szCs w:val="22"/>
                <w:lang w:val="en-US"/>
              </w:rPr>
              <w:t xml:space="preserve"> </w:t>
            </w:r>
            <w:hyperlink r:id="rId14" w:history="1">
              <w:r w:rsidR="00E22167" w:rsidRPr="00E22167">
                <w:rPr>
                  <w:rStyle w:val="aa"/>
                  <w:rFonts w:eastAsia="Calibri"/>
                  <w:color w:val="auto"/>
                  <w:sz w:val="22"/>
                  <w:szCs w:val="22"/>
                  <w:u w:val="none"/>
                  <w:lang w:val="en-US"/>
                </w:rPr>
                <w:t>info@nf-teplo.ru</w:t>
              </w:r>
            </w:hyperlink>
            <w:r w:rsidR="00E22167" w:rsidRPr="00E22167">
              <w:rPr>
                <w:rFonts w:eastAsia="Calibri"/>
                <w:sz w:val="22"/>
                <w:szCs w:val="22"/>
                <w:lang w:val="en-US"/>
              </w:rPr>
              <w:t xml:space="preserve">; </w:t>
            </w:r>
            <w:hyperlink r:id="rId15" w:history="1">
              <w:r w:rsidR="00C847FE" w:rsidRPr="00E22167">
                <w:rPr>
                  <w:rStyle w:val="aa"/>
                  <w:rFonts w:eastAsia="Calibri"/>
                  <w:color w:val="auto"/>
                  <w:sz w:val="22"/>
                  <w:szCs w:val="22"/>
                  <w:u w:val="none"/>
                  <w:lang w:val="en-US"/>
                </w:rPr>
                <w:t>ouipp@</w:t>
              </w:r>
              <w:r w:rsidR="00E22167" w:rsidRPr="00E22167">
                <w:rPr>
                  <w:rStyle w:val="aa"/>
                  <w:rFonts w:eastAsia="Calibri"/>
                  <w:color w:val="auto"/>
                  <w:sz w:val="22"/>
                  <w:szCs w:val="22"/>
                  <w:u w:val="none"/>
                  <w:lang w:val="en-US"/>
                </w:rPr>
                <w:t>nf-teplo</w:t>
              </w:r>
              <w:r w:rsidR="00C847FE" w:rsidRPr="00E22167">
                <w:rPr>
                  <w:rStyle w:val="aa"/>
                  <w:rFonts w:eastAsia="Calibri"/>
                  <w:color w:val="auto"/>
                  <w:sz w:val="22"/>
                  <w:szCs w:val="22"/>
                  <w:u w:val="none"/>
                  <w:lang w:val="en-US"/>
                </w:rPr>
                <w:t>.ru</w:t>
              </w:r>
            </w:hyperlink>
          </w:p>
          <w:p w:rsidR="00EC04EA" w:rsidRPr="00E22167" w:rsidRDefault="00EC04EA" w:rsidP="00E05287">
            <w:pPr>
              <w:pStyle w:val="2"/>
              <w:widowControl w:val="0"/>
              <w:jc w:val="left"/>
              <w:rPr>
                <w:b w:val="0"/>
                <w:bCs w:val="0"/>
                <w:sz w:val="22"/>
                <w:szCs w:val="22"/>
                <w:lang w:val="en-US" w:eastAsia="ru-RU"/>
              </w:rPr>
            </w:pPr>
          </w:p>
          <w:p w:rsidR="00EC04EA" w:rsidRPr="00E22167" w:rsidRDefault="00EC04EA">
            <w:pPr>
              <w:pStyle w:val="2"/>
              <w:widowControl w:val="0"/>
              <w:jc w:val="left"/>
              <w:rPr>
                <w:sz w:val="22"/>
                <w:szCs w:val="22"/>
                <w:u w:val="single"/>
                <w:lang w:val="en-US" w:eastAsia="ru-RU"/>
              </w:rPr>
            </w:pPr>
          </w:p>
        </w:tc>
        <w:tc>
          <w:tcPr>
            <w:tcW w:w="4958" w:type="dxa"/>
            <w:gridSpan w:val="2"/>
          </w:tcPr>
          <w:p w:rsidR="00EC04EA" w:rsidRDefault="00EC04EA" w:rsidP="00E22167">
            <w:pPr>
              <w:widowControl w:val="0"/>
            </w:pPr>
            <w:r w:rsidRPr="008F3E8A">
              <w:rPr>
                <w:b/>
                <w:bCs/>
                <w:sz w:val="22"/>
                <w:szCs w:val="22"/>
              </w:rPr>
              <w:t xml:space="preserve">Потребитель: </w:t>
            </w:r>
          </w:p>
        </w:tc>
      </w:tr>
      <w:tr w:rsidR="00EC04EA" w:rsidTr="00E22167">
        <w:tc>
          <w:tcPr>
            <w:tcW w:w="5242" w:type="dxa"/>
            <w:gridSpan w:val="2"/>
            <w:hideMark/>
          </w:tcPr>
          <w:p w:rsidR="00EC04EA" w:rsidRPr="007343F3" w:rsidRDefault="006E79BD">
            <w:pPr>
              <w:pStyle w:val="2"/>
              <w:widowControl w:val="0"/>
              <w:rPr>
                <w:b w:val="0"/>
                <w:bCs w:val="0"/>
                <w:sz w:val="22"/>
                <w:szCs w:val="22"/>
                <w:lang w:val="ru-RU" w:eastAsia="ru-RU"/>
              </w:rPr>
            </w:pPr>
            <w:r>
              <w:rPr>
                <w:b w:val="0"/>
                <w:bCs w:val="0"/>
                <w:sz w:val="22"/>
                <w:szCs w:val="22"/>
                <w:lang w:val="ru-RU" w:eastAsia="ru-RU"/>
              </w:rPr>
              <w:t>Директор</w:t>
            </w:r>
          </w:p>
        </w:tc>
        <w:tc>
          <w:tcPr>
            <w:tcW w:w="4958" w:type="dxa"/>
            <w:gridSpan w:val="2"/>
          </w:tcPr>
          <w:p w:rsidR="00EC04EA" w:rsidRDefault="00EC04EA">
            <w:pPr>
              <w:widowControl w:val="0"/>
              <w:rPr>
                <w:highlight w:val="yellow"/>
              </w:rPr>
            </w:pPr>
          </w:p>
        </w:tc>
      </w:tr>
      <w:tr w:rsidR="00EC04EA" w:rsidTr="00E22167">
        <w:tc>
          <w:tcPr>
            <w:tcW w:w="5242" w:type="dxa"/>
            <w:gridSpan w:val="2"/>
          </w:tcPr>
          <w:p w:rsidR="00EC04EA" w:rsidRDefault="00EC04EA">
            <w:pPr>
              <w:widowControl w:val="0"/>
              <w:jc w:val="center"/>
            </w:pPr>
          </w:p>
        </w:tc>
        <w:tc>
          <w:tcPr>
            <w:tcW w:w="4958" w:type="dxa"/>
            <w:gridSpan w:val="2"/>
          </w:tcPr>
          <w:p w:rsidR="00EC04EA" w:rsidRDefault="00EC04EA">
            <w:pPr>
              <w:widowControl w:val="0"/>
              <w:jc w:val="center"/>
            </w:pPr>
          </w:p>
        </w:tc>
      </w:tr>
      <w:tr w:rsidR="00EC04EA" w:rsidTr="00E22167">
        <w:trPr>
          <w:trHeight w:val="246"/>
        </w:trPr>
        <w:tc>
          <w:tcPr>
            <w:tcW w:w="1885" w:type="dxa"/>
            <w:tcBorders>
              <w:top w:val="nil"/>
              <w:left w:val="nil"/>
              <w:bottom w:val="single" w:sz="4" w:space="0" w:color="auto"/>
              <w:right w:val="nil"/>
            </w:tcBorders>
          </w:tcPr>
          <w:p w:rsidR="00EC04EA" w:rsidRDefault="00EC04EA">
            <w:pPr>
              <w:widowControl w:val="0"/>
            </w:pPr>
          </w:p>
        </w:tc>
        <w:tc>
          <w:tcPr>
            <w:tcW w:w="3357" w:type="dxa"/>
            <w:hideMark/>
          </w:tcPr>
          <w:p w:rsidR="00EC04EA" w:rsidRDefault="008F3E8A">
            <w:pPr>
              <w:widowControl w:val="0"/>
            </w:pPr>
            <w:r>
              <w:rPr>
                <w:sz w:val="22"/>
                <w:szCs w:val="22"/>
              </w:rPr>
              <w:t>С.М.Еремин</w:t>
            </w:r>
          </w:p>
        </w:tc>
        <w:tc>
          <w:tcPr>
            <w:tcW w:w="2797" w:type="dxa"/>
            <w:tcBorders>
              <w:top w:val="nil"/>
              <w:left w:val="nil"/>
              <w:bottom w:val="single" w:sz="4" w:space="0" w:color="auto"/>
              <w:right w:val="nil"/>
            </w:tcBorders>
            <w:hideMark/>
          </w:tcPr>
          <w:p w:rsidR="00EC04EA" w:rsidRDefault="00EC04EA">
            <w:pPr>
              <w:widowControl w:val="0"/>
              <w:rPr>
                <w:color w:val="000000"/>
                <w:u w:val="single"/>
              </w:rPr>
            </w:pPr>
            <w:r>
              <w:rPr>
                <w:color w:val="000000"/>
                <w:sz w:val="22"/>
                <w:szCs w:val="22"/>
              </w:rPr>
              <w:t xml:space="preserve">                </w:t>
            </w:r>
          </w:p>
        </w:tc>
        <w:tc>
          <w:tcPr>
            <w:tcW w:w="2161" w:type="dxa"/>
          </w:tcPr>
          <w:p w:rsidR="00EC04EA" w:rsidRDefault="00EC04EA">
            <w:pPr>
              <w:widowControl w:val="0"/>
              <w:rPr>
                <w:color w:val="000000"/>
              </w:rPr>
            </w:pPr>
          </w:p>
        </w:tc>
      </w:tr>
      <w:tr w:rsidR="00EC04EA" w:rsidTr="00E22167">
        <w:trPr>
          <w:trHeight w:val="246"/>
        </w:trPr>
        <w:tc>
          <w:tcPr>
            <w:tcW w:w="1885" w:type="dxa"/>
            <w:tcBorders>
              <w:top w:val="single" w:sz="4" w:space="0" w:color="auto"/>
              <w:left w:val="nil"/>
              <w:bottom w:val="nil"/>
              <w:right w:val="nil"/>
            </w:tcBorders>
          </w:tcPr>
          <w:p w:rsidR="00EC04EA" w:rsidRDefault="00EC04EA">
            <w:pPr>
              <w:widowControl w:val="0"/>
            </w:pPr>
          </w:p>
        </w:tc>
        <w:tc>
          <w:tcPr>
            <w:tcW w:w="3357" w:type="dxa"/>
          </w:tcPr>
          <w:p w:rsidR="00EC04EA" w:rsidRDefault="00EC04EA">
            <w:pPr>
              <w:widowControl w:val="0"/>
              <w:rPr>
                <w:sz w:val="22"/>
                <w:szCs w:val="22"/>
              </w:rPr>
            </w:pPr>
          </w:p>
        </w:tc>
        <w:tc>
          <w:tcPr>
            <w:tcW w:w="2797" w:type="dxa"/>
            <w:tcBorders>
              <w:top w:val="single" w:sz="4" w:space="0" w:color="auto"/>
              <w:left w:val="nil"/>
              <w:bottom w:val="nil"/>
              <w:right w:val="nil"/>
            </w:tcBorders>
          </w:tcPr>
          <w:p w:rsidR="00EC04EA" w:rsidRDefault="00EC04EA">
            <w:pPr>
              <w:widowControl w:val="0"/>
              <w:rPr>
                <w:color w:val="000000"/>
                <w:sz w:val="22"/>
                <w:szCs w:val="22"/>
              </w:rPr>
            </w:pPr>
          </w:p>
        </w:tc>
        <w:tc>
          <w:tcPr>
            <w:tcW w:w="2161" w:type="dxa"/>
          </w:tcPr>
          <w:p w:rsidR="00EC04EA" w:rsidRDefault="00EC04EA">
            <w:pPr>
              <w:widowControl w:val="0"/>
              <w:rPr>
                <w:sz w:val="22"/>
                <w:szCs w:val="22"/>
                <w:highlight w:val="yellow"/>
              </w:rPr>
            </w:pPr>
          </w:p>
        </w:tc>
      </w:tr>
      <w:tr w:rsidR="00EC04EA" w:rsidTr="00E22167">
        <w:trPr>
          <w:trHeight w:val="210"/>
        </w:trPr>
        <w:tc>
          <w:tcPr>
            <w:tcW w:w="1885" w:type="dxa"/>
          </w:tcPr>
          <w:p w:rsidR="00EC04EA" w:rsidRDefault="00EC04EA">
            <w:pPr>
              <w:widowControl w:val="0"/>
            </w:pPr>
          </w:p>
        </w:tc>
        <w:tc>
          <w:tcPr>
            <w:tcW w:w="3357" w:type="dxa"/>
          </w:tcPr>
          <w:p w:rsidR="00EC04EA" w:rsidRDefault="00EC04EA">
            <w:pPr>
              <w:widowControl w:val="0"/>
              <w:rPr>
                <w:sz w:val="22"/>
                <w:szCs w:val="22"/>
              </w:rPr>
            </w:pPr>
          </w:p>
        </w:tc>
        <w:tc>
          <w:tcPr>
            <w:tcW w:w="2797" w:type="dxa"/>
          </w:tcPr>
          <w:p w:rsidR="00EC04EA" w:rsidRDefault="00EC04EA">
            <w:pPr>
              <w:widowControl w:val="0"/>
              <w:rPr>
                <w:color w:val="000000"/>
                <w:sz w:val="22"/>
                <w:szCs w:val="22"/>
              </w:rPr>
            </w:pPr>
          </w:p>
        </w:tc>
        <w:tc>
          <w:tcPr>
            <w:tcW w:w="2161" w:type="dxa"/>
          </w:tcPr>
          <w:p w:rsidR="00EC04EA" w:rsidRDefault="00EC04EA">
            <w:pPr>
              <w:widowControl w:val="0"/>
              <w:rPr>
                <w:sz w:val="22"/>
                <w:szCs w:val="22"/>
                <w:highlight w:val="yellow"/>
              </w:rPr>
            </w:pPr>
          </w:p>
        </w:tc>
      </w:tr>
    </w:tbl>
    <w:p w:rsidR="001C1DC9" w:rsidRDefault="001C1DC9" w:rsidP="00EC04EA">
      <w:pPr>
        <w:jc w:val="right"/>
        <w:rPr>
          <w:sz w:val="22"/>
          <w:szCs w:val="22"/>
          <w:u w:val="single"/>
        </w:rPr>
      </w:pPr>
    </w:p>
    <w:p w:rsidR="001C1DC9" w:rsidRDefault="001C1DC9"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B32E72" w:rsidP="00EC04EA">
      <w:pPr>
        <w:jc w:val="right"/>
        <w:rPr>
          <w:sz w:val="22"/>
          <w:szCs w:val="22"/>
          <w:u w:val="single"/>
        </w:rPr>
      </w:pPr>
    </w:p>
    <w:p w:rsidR="00B32E72" w:rsidRDefault="00EC04EA" w:rsidP="00EC04EA">
      <w:pPr>
        <w:jc w:val="right"/>
        <w:rPr>
          <w:sz w:val="22"/>
          <w:szCs w:val="22"/>
        </w:rPr>
      </w:pPr>
      <w:r w:rsidRPr="00B32E72">
        <w:rPr>
          <w:sz w:val="22"/>
          <w:szCs w:val="22"/>
        </w:rPr>
        <w:lastRenderedPageBreak/>
        <w:t xml:space="preserve">Приложение № 4 к Договору </w:t>
      </w:r>
      <w:r w:rsidR="00B32E72">
        <w:rPr>
          <w:sz w:val="22"/>
          <w:szCs w:val="22"/>
        </w:rPr>
        <w:t>______________________</w:t>
      </w:r>
    </w:p>
    <w:p w:rsidR="00B32E72" w:rsidRDefault="00B32E72" w:rsidP="00EC04EA">
      <w:pPr>
        <w:jc w:val="right"/>
        <w:rPr>
          <w:sz w:val="22"/>
          <w:szCs w:val="22"/>
        </w:rPr>
      </w:pPr>
    </w:p>
    <w:p w:rsidR="00EC04EA" w:rsidRPr="00B32E72" w:rsidRDefault="00B32E72" w:rsidP="00EC04EA">
      <w:pPr>
        <w:jc w:val="right"/>
        <w:rPr>
          <w:sz w:val="22"/>
          <w:szCs w:val="22"/>
        </w:rPr>
      </w:pPr>
      <w:r w:rsidRPr="00B32E72">
        <w:rPr>
          <w:sz w:val="22"/>
          <w:szCs w:val="22"/>
          <w:highlight w:val="red"/>
        </w:rPr>
        <w:t>(кроме нежилых помещений в многоквартирных домах)</w:t>
      </w:r>
      <w:r w:rsidR="00EC04EA" w:rsidRPr="00B32E72">
        <w:rPr>
          <w:sz w:val="22"/>
          <w:szCs w:val="22"/>
        </w:rPr>
        <w:t xml:space="preserve">  </w:t>
      </w:r>
    </w:p>
    <w:p w:rsidR="00EC04EA" w:rsidRDefault="00EC04EA" w:rsidP="00EC04EA">
      <w:pPr>
        <w:rPr>
          <w:sz w:val="22"/>
          <w:szCs w:val="22"/>
          <w:u w:val="single"/>
        </w:rPr>
      </w:pPr>
    </w:p>
    <w:p w:rsidR="00EC04EA" w:rsidRDefault="00EC04EA" w:rsidP="00EC04EA">
      <w:pPr>
        <w:rPr>
          <w:b/>
          <w:sz w:val="22"/>
          <w:szCs w:val="22"/>
        </w:rPr>
      </w:pPr>
    </w:p>
    <w:p w:rsidR="00EC04EA" w:rsidRDefault="00EC04EA" w:rsidP="00EC04EA">
      <w:pPr>
        <w:jc w:val="center"/>
        <w:rPr>
          <w:b/>
          <w:sz w:val="22"/>
          <w:szCs w:val="22"/>
        </w:rPr>
      </w:pPr>
      <w:r>
        <w:rPr>
          <w:b/>
          <w:sz w:val="22"/>
          <w:szCs w:val="22"/>
        </w:rPr>
        <w:t xml:space="preserve">Предписание </w:t>
      </w:r>
    </w:p>
    <w:p w:rsidR="00EC04EA" w:rsidRDefault="00EC04EA" w:rsidP="00EC04EA">
      <w:pPr>
        <w:jc w:val="center"/>
        <w:rPr>
          <w:b/>
          <w:sz w:val="22"/>
          <w:szCs w:val="22"/>
        </w:rPr>
      </w:pPr>
      <w:r>
        <w:rPr>
          <w:b/>
          <w:sz w:val="22"/>
          <w:szCs w:val="22"/>
        </w:rPr>
        <w:t>по ежегодной подготовке к отопительному сезону в период действия настоящего Договора</w:t>
      </w:r>
    </w:p>
    <w:p w:rsidR="00EC04EA" w:rsidRDefault="00EC04EA" w:rsidP="00EC04EA">
      <w:pPr>
        <w:rPr>
          <w:b/>
          <w:sz w:val="22"/>
          <w:szCs w:val="22"/>
        </w:rPr>
      </w:pPr>
    </w:p>
    <w:p w:rsidR="00EC04EA" w:rsidRDefault="00EC04EA" w:rsidP="00EC04EA">
      <w:pPr>
        <w:ind w:firstLine="709"/>
        <w:jc w:val="both"/>
        <w:rPr>
          <w:sz w:val="22"/>
          <w:szCs w:val="22"/>
        </w:rPr>
      </w:pPr>
      <w:r>
        <w:rPr>
          <w:sz w:val="22"/>
          <w:szCs w:val="22"/>
        </w:rPr>
        <w:t xml:space="preserve">С целью подготовки теплоэнергетических установок (зданий, сооружений, указанных в Приложении № 2 настоящего Договора) к отопительному сезону, а </w:t>
      </w:r>
      <w:proofErr w:type="gramStart"/>
      <w:r>
        <w:rPr>
          <w:sz w:val="22"/>
          <w:szCs w:val="22"/>
        </w:rPr>
        <w:t>так же</w:t>
      </w:r>
      <w:proofErr w:type="gramEnd"/>
      <w:r>
        <w:rPr>
          <w:sz w:val="22"/>
          <w:szCs w:val="22"/>
        </w:rPr>
        <w:t xml:space="preserve"> для повышения надежности и качества теплоснабжения в сетях Потребителя, необходимо выполнить требования, установленные следующим действующим законодательством:</w:t>
      </w:r>
    </w:p>
    <w:p w:rsidR="00EC04EA" w:rsidRDefault="00EC04EA" w:rsidP="00EC04EA">
      <w:pPr>
        <w:pStyle w:val="ab"/>
        <w:numPr>
          <w:ilvl w:val="0"/>
          <w:numId w:val="5"/>
        </w:numPr>
        <w:tabs>
          <w:tab w:val="left" w:pos="567"/>
          <w:tab w:val="left" w:pos="993"/>
        </w:tabs>
        <w:spacing w:after="200" w:line="276" w:lineRule="auto"/>
        <w:ind w:left="0" w:firstLine="709"/>
        <w:contextualSpacing/>
        <w:jc w:val="both"/>
        <w:rPr>
          <w:sz w:val="22"/>
          <w:szCs w:val="22"/>
        </w:rPr>
      </w:pPr>
      <w:r>
        <w:rPr>
          <w:sz w:val="22"/>
          <w:szCs w:val="22"/>
        </w:rPr>
        <w:t>Разделом № 9 «Правил технической эксплуатации тепловых энергоустановок» от 01.10.2003 года, в т.ч. п.п. 9.12, 9.13, 9.1.25 - 9.1.26, 9.1.43-9.1.48, 9.1.59 - 9.1.60, 9.2.9, 9.2.11-9.2.13, 9.2.18, 9.3.19, 9.3.24 - 9.3.25;</w:t>
      </w:r>
    </w:p>
    <w:p w:rsidR="00EC04EA" w:rsidRDefault="00EC04EA" w:rsidP="00EC04EA">
      <w:pPr>
        <w:pStyle w:val="ab"/>
        <w:numPr>
          <w:ilvl w:val="0"/>
          <w:numId w:val="5"/>
        </w:numPr>
        <w:tabs>
          <w:tab w:val="left" w:pos="851"/>
          <w:tab w:val="left" w:pos="993"/>
        </w:tabs>
        <w:spacing w:after="200" w:line="276" w:lineRule="auto"/>
        <w:ind w:left="0" w:firstLine="709"/>
        <w:contextualSpacing/>
        <w:jc w:val="both"/>
        <w:rPr>
          <w:sz w:val="22"/>
          <w:szCs w:val="22"/>
        </w:rPr>
      </w:pPr>
      <w:r>
        <w:rPr>
          <w:sz w:val="22"/>
          <w:szCs w:val="22"/>
        </w:rPr>
        <w:t>Федеральным законом № 261 «Об энергосбережении и о повышении энергетической эффективности» от 23.11.2009 года;</w:t>
      </w:r>
    </w:p>
    <w:p w:rsidR="00EC04EA" w:rsidRDefault="00EC04EA" w:rsidP="00EC04EA">
      <w:pPr>
        <w:pStyle w:val="ab"/>
        <w:numPr>
          <w:ilvl w:val="0"/>
          <w:numId w:val="5"/>
        </w:numPr>
        <w:tabs>
          <w:tab w:val="left" w:pos="709"/>
          <w:tab w:val="left" w:pos="993"/>
        </w:tabs>
        <w:spacing w:after="200" w:line="276" w:lineRule="auto"/>
        <w:ind w:left="0" w:firstLine="709"/>
        <w:contextualSpacing/>
        <w:jc w:val="both"/>
        <w:rPr>
          <w:sz w:val="22"/>
          <w:szCs w:val="22"/>
        </w:rPr>
      </w:pPr>
      <w:r>
        <w:rPr>
          <w:sz w:val="22"/>
          <w:szCs w:val="22"/>
        </w:rPr>
        <w:t>ст. 543 Гражданского кодекса Российской Федерации;</w:t>
      </w:r>
    </w:p>
    <w:p w:rsidR="00EC04EA" w:rsidRDefault="00EC04EA" w:rsidP="00EC04EA">
      <w:pPr>
        <w:pStyle w:val="ab"/>
        <w:numPr>
          <w:ilvl w:val="0"/>
          <w:numId w:val="5"/>
        </w:numPr>
        <w:tabs>
          <w:tab w:val="left" w:pos="993"/>
        </w:tabs>
        <w:spacing w:after="200" w:line="276" w:lineRule="auto"/>
        <w:ind w:left="0" w:firstLine="709"/>
        <w:contextualSpacing/>
        <w:jc w:val="both"/>
        <w:rPr>
          <w:sz w:val="22"/>
          <w:szCs w:val="22"/>
        </w:rPr>
      </w:pPr>
      <w:r>
        <w:rPr>
          <w:sz w:val="22"/>
          <w:szCs w:val="22"/>
        </w:rPr>
        <w:t>ст.19-21 Федерального закона № 190 от 27.07.2010 года «О теплоснабжении».</w:t>
      </w:r>
    </w:p>
    <w:p w:rsidR="00EC04EA" w:rsidRDefault="00EC04EA" w:rsidP="00EC04EA">
      <w:pPr>
        <w:pStyle w:val="ab"/>
        <w:ind w:left="0" w:firstLine="709"/>
        <w:jc w:val="both"/>
        <w:rPr>
          <w:sz w:val="22"/>
          <w:szCs w:val="22"/>
        </w:rPr>
      </w:pPr>
      <w:r>
        <w:rPr>
          <w:sz w:val="22"/>
          <w:szCs w:val="22"/>
        </w:rPr>
        <w:t xml:space="preserve">В срок до </w:t>
      </w:r>
      <w:r>
        <w:rPr>
          <w:b/>
          <w:sz w:val="22"/>
          <w:szCs w:val="22"/>
        </w:rPr>
        <w:t>15 мая каждого года собственными силами (п.9.1.58 ПТЭТЭ) отключить системы отопления</w:t>
      </w:r>
      <w:r>
        <w:rPr>
          <w:sz w:val="22"/>
          <w:szCs w:val="22"/>
        </w:rPr>
        <w:t xml:space="preserve"> на всех объектах и установить рассечки, указанное мероприятие необходимо провести в связи с предстоящей </w:t>
      </w:r>
      <w:proofErr w:type="spellStart"/>
      <w:r>
        <w:rPr>
          <w:sz w:val="22"/>
          <w:szCs w:val="22"/>
        </w:rPr>
        <w:t>опрессовкой</w:t>
      </w:r>
      <w:proofErr w:type="spellEnd"/>
      <w:r>
        <w:rPr>
          <w:sz w:val="22"/>
          <w:szCs w:val="22"/>
        </w:rPr>
        <w:t xml:space="preserve"> тепловых трасс Теплоснабжающей организации </w:t>
      </w:r>
      <w:r>
        <w:rPr>
          <w:b/>
          <w:sz w:val="22"/>
          <w:szCs w:val="22"/>
        </w:rPr>
        <w:t>давлением 12 кгс/см</w:t>
      </w:r>
      <w:r>
        <w:rPr>
          <w:b/>
          <w:sz w:val="22"/>
          <w:szCs w:val="22"/>
          <w:vertAlign w:val="superscript"/>
        </w:rPr>
        <w:t>2</w:t>
      </w:r>
      <w:r>
        <w:rPr>
          <w:b/>
          <w:sz w:val="22"/>
          <w:szCs w:val="22"/>
        </w:rPr>
        <w:t>. Об установке рассечек сообщить в диспетчерскую службу Теплоснабжающей организации</w:t>
      </w:r>
      <w:r>
        <w:rPr>
          <w:sz w:val="22"/>
          <w:szCs w:val="22"/>
        </w:rPr>
        <w:t xml:space="preserve"> </w:t>
      </w:r>
      <w:r>
        <w:rPr>
          <w:b/>
          <w:sz w:val="22"/>
          <w:szCs w:val="22"/>
        </w:rPr>
        <w:t xml:space="preserve">по </w:t>
      </w:r>
      <w:proofErr w:type="gramStart"/>
      <w:r>
        <w:rPr>
          <w:b/>
          <w:sz w:val="22"/>
          <w:szCs w:val="22"/>
        </w:rPr>
        <w:t xml:space="preserve">телефону:   </w:t>
      </w:r>
      <w:proofErr w:type="gramEnd"/>
      <w:r>
        <w:rPr>
          <w:b/>
          <w:sz w:val="22"/>
          <w:szCs w:val="22"/>
        </w:rPr>
        <w:t xml:space="preserve">      8(496)343-01-93; 344-01-86. </w:t>
      </w:r>
      <w:r>
        <w:rPr>
          <w:sz w:val="22"/>
          <w:szCs w:val="22"/>
        </w:rPr>
        <w:t>В случае невыполнения требований настоящего абзаца, ответственность за возникновение аварий в сетях Потребителя несет Потребитель за счет собственных средств.</w:t>
      </w:r>
    </w:p>
    <w:p w:rsidR="00EC04EA" w:rsidRDefault="00EC04EA" w:rsidP="00EC04EA">
      <w:pPr>
        <w:pStyle w:val="ab"/>
        <w:ind w:left="0" w:firstLine="709"/>
        <w:jc w:val="both"/>
        <w:rPr>
          <w:sz w:val="22"/>
          <w:szCs w:val="22"/>
        </w:rPr>
      </w:pPr>
      <w:r>
        <w:rPr>
          <w:sz w:val="22"/>
          <w:szCs w:val="22"/>
        </w:rPr>
        <w:t>В случае оборудования объектов теплопотребления узлами учета тепловой энергии и ГВС в соответствии с п.7.7. «Правил учета тепловой энергии и теплоносителя», Вам не</w:t>
      </w:r>
      <w:bookmarkStart w:id="0" w:name="_GoBack"/>
      <w:bookmarkEnd w:id="0"/>
      <w:r w:rsidR="002C7033">
        <w:rPr>
          <w:sz w:val="22"/>
          <w:szCs w:val="22"/>
        </w:rPr>
        <w:t>обходимо вызвать представителя Теплоснабжающей организации</w:t>
      </w:r>
      <w:r>
        <w:rPr>
          <w:sz w:val="22"/>
          <w:szCs w:val="22"/>
        </w:rPr>
        <w:t xml:space="preserve"> по телефону: 8(</w:t>
      </w:r>
      <w:r w:rsidR="00B32E72">
        <w:rPr>
          <w:sz w:val="22"/>
          <w:szCs w:val="22"/>
        </w:rPr>
        <w:t>903)156-67-40</w:t>
      </w:r>
      <w:r>
        <w:rPr>
          <w:sz w:val="22"/>
          <w:szCs w:val="22"/>
        </w:rPr>
        <w:t xml:space="preserve">, для обследования узла учета и составления соответствующего акта не позднее даты указанной в акте допуска узла учета. В случае отсутствия повторного акта допуска, установленный узел учета считается некоммерческим с даты, указанной в последнем акте, расчет за потребленную тепловую энергию будет осуществляться расчетным методом, согласно заключенному Договора теплоснабжения и горячего водоснабжения. </w:t>
      </w:r>
    </w:p>
    <w:p w:rsidR="00EC04EA" w:rsidRDefault="00EC04EA" w:rsidP="00EC04EA">
      <w:pPr>
        <w:pStyle w:val="ab"/>
        <w:ind w:left="0" w:firstLine="709"/>
        <w:jc w:val="both"/>
        <w:rPr>
          <w:sz w:val="22"/>
          <w:szCs w:val="22"/>
        </w:rPr>
      </w:pPr>
      <w:r>
        <w:rPr>
          <w:sz w:val="22"/>
          <w:szCs w:val="22"/>
        </w:rPr>
        <w:t>В тепловых пунктах произвести:</w:t>
      </w:r>
    </w:p>
    <w:p w:rsidR="00EC04EA" w:rsidRDefault="00EC04EA" w:rsidP="00EC04EA">
      <w:pPr>
        <w:pStyle w:val="ab"/>
        <w:ind w:left="0" w:firstLine="709"/>
        <w:jc w:val="both"/>
        <w:rPr>
          <w:sz w:val="22"/>
          <w:szCs w:val="22"/>
        </w:rPr>
      </w:pPr>
      <w:r>
        <w:rPr>
          <w:sz w:val="22"/>
          <w:szCs w:val="22"/>
        </w:rPr>
        <w:t>- герметизацию и гидроизоляцию вводов;</w:t>
      </w:r>
    </w:p>
    <w:p w:rsidR="00EC04EA" w:rsidRDefault="00EC04EA" w:rsidP="00EC04EA">
      <w:pPr>
        <w:pStyle w:val="ab"/>
        <w:ind w:left="0" w:firstLine="709"/>
        <w:jc w:val="both"/>
        <w:rPr>
          <w:sz w:val="22"/>
          <w:szCs w:val="22"/>
        </w:rPr>
      </w:pPr>
      <w:r>
        <w:rPr>
          <w:sz w:val="22"/>
          <w:szCs w:val="22"/>
        </w:rPr>
        <w:t>- устройство переходных мостиков через трубопроводы;</w:t>
      </w:r>
    </w:p>
    <w:p w:rsidR="00EC04EA" w:rsidRDefault="00EC04EA" w:rsidP="00EC04EA">
      <w:pPr>
        <w:pStyle w:val="ab"/>
        <w:ind w:left="0" w:firstLine="709"/>
        <w:jc w:val="both"/>
        <w:rPr>
          <w:sz w:val="22"/>
          <w:szCs w:val="22"/>
        </w:rPr>
      </w:pPr>
      <w:r>
        <w:rPr>
          <w:sz w:val="22"/>
          <w:szCs w:val="22"/>
        </w:rPr>
        <w:t>- ограждение приямков;</w:t>
      </w:r>
    </w:p>
    <w:p w:rsidR="00EC04EA" w:rsidRDefault="00EC04EA" w:rsidP="00EC04EA">
      <w:pPr>
        <w:pStyle w:val="ab"/>
        <w:ind w:left="0" w:firstLine="709"/>
        <w:jc w:val="both"/>
        <w:rPr>
          <w:sz w:val="22"/>
          <w:szCs w:val="22"/>
        </w:rPr>
      </w:pPr>
      <w:r>
        <w:rPr>
          <w:sz w:val="22"/>
          <w:szCs w:val="22"/>
        </w:rPr>
        <w:t>- восстановление освещения;</w:t>
      </w:r>
    </w:p>
    <w:p w:rsidR="00EC04EA" w:rsidRDefault="00EC04EA" w:rsidP="00EC04EA">
      <w:pPr>
        <w:pStyle w:val="ab"/>
        <w:ind w:left="0" w:firstLine="709"/>
        <w:jc w:val="both"/>
        <w:rPr>
          <w:sz w:val="22"/>
          <w:szCs w:val="22"/>
        </w:rPr>
      </w:pPr>
      <w:r>
        <w:rPr>
          <w:sz w:val="22"/>
          <w:szCs w:val="22"/>
        </w:rPr>
        <w:t>- комплектацию технической документацией в соответствии с п. 2.8.  ПТЭТЭ.</w:t>
      </w:r>
    </w:p>
    <w:p w:rsidR="00EC04EA" w:rsidRDefault="00EC04EA" w:rsidP="00EC04EA">
      <w:pPr>
        <w:pStyle w:val="ab"/>
        <w:ind w:left="0" w:firstLine="709"/>
        <w:jc w:val="both"/>
        <w:rPr>
          <w:sz w:val="22"/>
          <w:szCs w:val="22"/>
        </w:rPr>
      </w:pPr>
      <w:r>
        <w:rPr>
          <w:sz w:val="22"/>
          <w:szCs w:val="22"/>
        </w:rPr>
        <w:t>Одновременно с подготовкой теплового оборудования к отопительному сезону провести работы по утеплению зданий и сооружений.</w:t>
      </w:r>
    </w:p>
    <w:p w:rsidR="00EC04EA" w:rsidRDefault="00EC04EA" w:rsidP="00EC04EA">
      <w:pPr>
        <w:pStyle w:val="ab"/>
        <w:ind w:left="0" w:firstLine="709"/>
        <w:jc w:val="both"/>
        <w:rPr>
          <w:sz w:val="22"/>
          <w:szCs w:val="22"/>
        </w:rPr>
      </w:pPr>
      <w:r>
        <w:rPr>
          <w:sz w:val="22"/>
          <w:szCs w:val="22"/>
        </w:rPr>
        <w:t>Подтверждением факта готовности системы теплопотребления к отопительному сезону является акт готовности системы отопления и тепловых сетей Потребителя к эксплуатации в отопительном период</w:t>
      </w:r>
      <w:r w:rsidR="002C7033">
        <w:rPr>
          <w:sz w:val="22"/>
          <w:szCs w:val="22"/>
        </w:rPr>
        <w:t xml:space="preserve">е, составленный представителем </w:t>
      </w:r>
      <w:r>
        <w:rPr>
          <w:sz w:val="22"/>
          <w:szCs w:val="22"/>
        </w:rPr>
        <w:t>Теплоснабжающей организации. Для составления указанного акта, после выполнения требований указанного выше законодательства (п.1, п.2, п.3, п.4 настоящего Предписания), при наличии повто</w:t>
      </w:r>
      <w:r w:rsidR="002C7033">
        <w:rPr>
          <w:sz w:val="22"/>
          <w:szCs w:val="22"/>
        </w:rPr>
        <w:t xml:space="preserve">рного акта допуска узла учета, </w:t>
      </w:r>
      <w:r>
        <w:rPr>
          <w:sz w:val="22"/>
          <w:szCs w:val="22"/>
        </w:rPr>
        <w:t>необходимо вызвать инспекто</w:t>
      </w:r>
      <w:r w:rsidR="002C7033">
        <w:rPr>
          <w:sz w:val="22"/>
          <w:szCs w:val="22"/>
        </w:rPr>
        <w:t xml:space="preserve">ра Теплоснабжающей организации </w:t>
      </w:r>
      <w:r>
        <w:rPr>
          <w:sz w:val="22"/>
          <w:szCs w:val="22"/>
        </w:rPr>
        <w:t xml:space="preserve">по телефону: </w:t>
      </w:r>
      <w:r w:rsidR="00B32E72">
        <w:rPr>
          <w:sz w:val="22"/>
          <w:szCs w:val="22"/>
        </w:rPr>
        <w:t>8(903)156-67-40</w:t>
      </w:r>
      <w:r>
        <w:rPr>
          <w:sz w:val="22"/>
          <w:szCs w:val="22"/>
        </w:rPr>
        <w:t>.</w:t>
      </w:r>
    </w:p>
    <w:p w:rsidR="00EC04EA" w:rsidRDefault="00EC04EA" w:rsidP="00EC04EA">
      <w:pPr>
        <w:pStyle w:val="ab"/>
        <w:ind w:left="0" w:firstLine="709"/>
        <w:jc w:val="both"/>
        <w:rPr>
          <w:sz w:val="22"/>
          <w:szCs w:val="22"/>
        </w:rPr>
      </w:pPr>
      <w:r>
        <w:rPr>
          <w:sz w:val="22"/>
          <w:szCs w:val="22"/>
        </w:rPr>
        <w:t>Теплоэнергетические установки, в отношении которых Потребителем не выполнены вышеперечисленные меропри</w:t>
      </w:r>
      <w:r w:rsidR="002C7033">
        <w:rPr>
          <w:sz w:val="22"/>
          <w:szCs w:val="22"/>
        </w:rPr>
        <w:t xml:space="preserve">ятия, не могут быть допущены к </w:t>
      </w:r>
      <w:r>
        <w:rPr>
          <w:sz w:val="22"/>
          <w:szCs w:val="22"/>
        </w:rPr>
        <w:t>отопительному сезону согласно п. 9.2.10 «Правил технической эксплуатации тепловых энергоустановок».</w:t>
      </w:r>
    </w:p>
    <w:p w:rsidR="00EC04EA" w:rsidRDefault="00EC04EA" w:rsidP="00EC04EA">
      <w:pPr>
        <w:rPr>
          <w:sz w:val="22"/>
          <w:szCs w:val="22"/>
        </w:rPr>
      </w:pPr>
    </w:p>
    <w:p w:rsidR="00EC04EA" w:rsidRDefault="00EC04EA" w:rsidP="00EC04EA">
      <w:pPr>
        <w:rPr>
          <w:sz w:val="22"/>
          <w:szCs w:val="22"/>
        </w:rPr>
      </w:pPr>
    </w:p>
    <w:tbl>
      <w:tblPr>
        <w:tblW w:w="10206" w:type="dxa"/>
        <w:tblInd w:w="108" w:type="dxa"/>
        <w:tblLook w:val="00A0" w:firstRow="1" w:lastRow="0" w:firstColumn="1" w:lastColumn="0" w:noHBand="0" w:noVBand="0"/>
      </w:tblPr>
      <w:tblGrid>
        <w:gridCol w:w="2551"/>
        <w:gridCol w:w="2552"/>
        <w:gridCol w:w="2551"/>
        <w:gridCol w:w="2552"/>
      </w:tblGrid>
      <w:tr w:rsidR="00EC04EA" w:rsidTr="00EC04EA">
        <w:tc>
          <w:tcPr>
            <w:tcW w:w="5103" w:type="dxa"/>
            <w:gridSpan w:val="2"/>
            <w:hideMark/>
          </w:tcPr>
          <w:p w:rsidR="00EC04EA" w:rsidRPr="007343F3" w:rsidRDefault="00EC04EA">
            <w:pPr>
              <w:pStyle w:val="2"/>
              <w:widowControl w:val="0"/>
              <w:rPr>
                <w:bCs w:val="0"/>
                <w:sz w:val="21"/>
                <w:szCs w:val="21"/>
                <w:lang w:val="ru-RU" w:eastAsia="ru-RU"/>
              </w:rPr>
            </w:pPr>
            <w:r w:rsidRPr="007343F3">
              <w:rPr>
                <w:bCs w:val="0"/>
                <w:sz w:val="21"/>
                <w:szCs w:val="21"/>
                <w:lang w:val="ru-RU" w:eastAsia="ru-RU"/>
              </w:rPr>
              <w:t>Теплоснабжающая организация</w:t>
            </w:r>
          </w:p>
        </w:tc>
        <w:tc>
          <w:tcPr>
            <w:tcW w:w="5103" w:type="dxa"/>
            <w:gridSpan w:val="2"/>
            <w:hideMark/>
          </w:tcPr>
          <w:p w:rsidR="00EC04EA" w:rsidRDefault="00EC04EA">
            <w:pPr>
              <w:widowControl w:val="0"/>
              <w:rPr>
                <w:b/>
                <w:sz w:val="21"/>
                <w:szCs w:val="21"/>
              </w:rPr>
            </w:pPr>
            <w:r>
              <w:rPr>
                <w:b/>
                <w:sz w:val="21"/>
                <w:szCs w:val="21"/>
              </w:rPr>
              <w:t>Потребитель</w:t>
            </w:r>
          </w:p>
        </w:tc>
      </w:tr>
      <w:tr w:rsidR="00EC04EA" w:rsidTr="006E79BD">
        <w:trPr>
          <w:trHeight w:val="311"/>
        </w:trPr>
        <w:tc>
          <w:tcPr>
            <w:tcW w:w="5103" w:type="dxa"/>
            <w:gridSpan w:val="2"/>
          </w:tcPr>
          <w:p w:rsidR="00EC04EA" w:rsidRPr="007343F3" w:rsidRDefault="00EC04EA">
            <w:pPr>
              <w:pStyle w:val="2"/>
              <w:widowControl w:val="0"/>
              <w:rPr>
                <w:b w:val="0"/>
                <w:bCs w:val="0"/>
                <w:sz w:val="21"/>
                <w:szCs w:val="21"/>
                <w:lang w:val="ru-RU" w:eastAsia="ru-RU"/>
              </w:rPr>
            </w:pPr>
          </w:p>
        </w:tc>
        <w:tc>
          <w:tcPr>
            <w:tcW w:w="5103" w:type="dxa"/>
            <w:gridSpan w:val="2"/>
          </w:tcPr>
          <w:p w:rsidR="00EC04EA" w:rsidRDefault="00EC04EA">
            <w:pPr>
              <w:widowControl w:val="0"/>
              <w:rPr>
                <w:sz w:val="21"/>
                <w:szCs w:val="21"/>
              </w:rPr>
            </w:pPr>
          </w:p>
        </w:tc>
      </w:tr>
      <w:tr w:rsidR="00EC04EA" w:rsidTr="00B32E72">
        <w:tc>
          <w:tcPr>
            <w:tcW w:w="5103" w:type="dxa"/>
            <w:gridSpan w:val="2"/>
            <w:hideMark/>
          </w:tcPr>
          <w:p w:rsidR="00EC04EA" w:rsidRPr="007343F3" w:rsidRDefault="006E79BD">
            <w:pPr>
              <w:pStyle w:val="2"/>
              <w:widowControl w:val="0"/>
              <w:rPr>
                <w:b w:val="0"/>
                <w:bCs w:val="0"/>
                <w:sz w:val="22"/>
                <w:szCs w:val="22"/>
                <w:lang w:val="ru-RU" w:eastAsia="ru-RU"/>
              </w:rPr>
            </w:pPr>
            <w:r>
              <w:rPr>
                <w:b w:val="0"/>
                <w:bCs w:val="0"/>
                <w:sz w:val="22"/>
                <w:szCs w:val="22"/>
                <w:lang w:val="ru-RU" w:eastAsia="ru-RU"/>
              </w:rPr>
              <w:t>Директор</w:t>
            </w:r>
          </w:p>
        </w:tc>
        <w:tc>
          <w:tcPr>
            <w:tcW w:w="5103" w:type="dxa"/>
            <w:gridSpan w:val="2"/>
          </w:tcPr>
          <w:p w:rsidR="00EC04EA" w:rsidRDefault="00EC04EA">
            <w:pPr>
              <w:widowControl w:val="0"/>
              <w:rPr>
                <w:highlight w:val="yellow"/>
              </w:rPr>
            </w:pPr>
          </w:p>
        </w:tc>
      </w:tr>
      <w:tr w:rsidR="00EC04EA" w:rsidTr="00EC04EA">
        <w:tc>
          <w:tcPr>
            <w:tcW w:w="5103" w:type="dxa"/>
            <w:gridSpan w:val="2"/>
          </w:tcPr>
          <w:p w:rsidR="00EC04EA" w:rsidRDefault="00EC04EA">
            <w:pPr>
              <w:widowControl w:val="0"/>
              <w:jc w:val="center"/>
              <w:rPr>
                <w:sz w:val="21"/>
                <w:szCs w:val="21"/>
              </w:rPr>
            </w:pPr>
          </w:p>
        </w:tc>
        <w:tc>
          <w:tcPr>
            <w:tcW w:w="5103" w:type="dxa"/>
            <w:gridSpan w:val="2"/>
          </w:tcPr>
          <w:p w:rsidR="00EC04EA" w:rsidRDefault="00EC04EA">
            <w:pPr>
              <w:widowControl w:val="0"/>
              <w:jc w:val="center"/>
            </w:pPr>
          </w:p>
        </w:tc>
      </w:tr>
      <w:tr w:rsidR="00EC04EA" w:rsidTr="00B32E72">
        <w:trPr>
          <w:trHeight w:val="246"/>
        </w:trPr>
        <w:tc>
          <w:tcPr>
            <w:tcW w:w="2551" w:type="dxa"/>
            <w:tcBorders>
              <w:top w:val="nil"/>
              <w:left w:val="nil"/>
              <w:bottom w:val="single" w:sz="4" w:space="0" w:color="auto"/>
              <w:right w:val="nil"/>
            </w:tcBorders>
          </w:tcPr>
          <w:p w:rsidR="00EC04EA" w:rsidRDefault="00EC04EA">
            <w:pPr>
              <w:widowControl w:val="0"/>
              <w:rPr>
                <w:sz w:val="21"/>
                <w:szCs w:val="21"/>
              </w:rPr>
            </w:pPr>
          </w:p>
        </w:tc>
        <w:tc>
          <w:tcPr>
            <w:tcW w:w="2552" w:type="dxa"/>
            <w:hideMark/>
          </w:tcPr>
          <w:p w:rsidR="00EC04EA" w:rsidRDefault="008F3E8A" w:rsidP="006E79BD">
            <w:pPr>
              <w:widowControl w:val="0"/>
              <w:rPr>
                <w:color w:val="000000"/>
              </w:rPr>
            </w:pPr>
            <w:r>
              <w:rPr>
                <w:sz w:val="22"/>
                <w:szCs w:val="22"/>
              </w:rPr>
              <w:t>С.М.Еремин</w:t>
            </w:r>
          </w:p>
        </w:tc>
        <w:tc>
          <w:tcPr>
            <w:tcW w:w="2551" w:type="dxa"/>
            <w:tcBorders>
              <w:top w:val="nil"/>
              <w:left w:val="nil"/>
              <w:bottom w:val="single" w:sz="4" w:space="0" w:color="auto"/>
              <w:right w:val="nil"/>
            </w:tcBorders>
            <w:hideMark/>
          </w:tcPr>
          <w:p w:rsidR="00EC04EA" w:rsidRDefault="00EC04EA">
            <w:pPr>
              <w:widowControl w:val="0"/>
              <w:rPr>
                <w:color w:val="000000"/>
              </w:rPr>
            </w:pPr>
            <w:r>
              <w:rPr>
                <w:color w:val="000000"/>
                <w:sz w:val="22"/>
                <w:szCs w:val="22"/>
              </w:rPr>
              <w:t xml:space="preserve">                </w:t>
            </w:r>
          </w:p>
        </w:tc>
        <w:tc>
          <w:tcPr>
            <w:tcW w:w="2552" w:type="dxa"/>
          </w:tcPr>
          <w:p w:rsidR="00EC04EA" w:rsidRDefault="00EC04EA">
            <w:pPr>
              <w:widowControl w:val="0"/>
              <w:rPr>
                <w:sz w:val="21"/>
                <w:szCs w:val="21"/>
              </w:rPr>
            </w:pPr>
          </w:p>
        </w:tc>
      </w:tr>
    </w:tbl>
    <w:p w:rsidR="00EC04EA" w:rsidRDefault="00EC04EA" w:rsidP="00EC04EA">
      <w:pPr>
        <w:jc w:val="center"/>
        <w:rPr>
          <w:sz w:val="22"/>
          <w:szCs w:val="22"/>
        </w:rPr>
      </w:pPr>
    </w:p>
    <w:p w:rsidR="00113D2F" w:rsidRPr="00B32E72" w:rsidRDefault="00EC04EA" w:rsidP="00B32E72">
      <w:pPr>
        <w:jc w:val="center"/>
        <w:rPr>
          <w:sz w:val="22"/>
          <w:szCs w:val="22"/>
        </w:rPr>
      </w:pPr>
      <w:r>
        <w:rPr>
          <w:sz w:val="22"/>
          <w:szCs w:val="22"/>
        </w:rPr>
        <w:t xml:space="preserve">                         </w:t>
      </w:r>
    </w:p>
    <w:sectPr w:rsidR="00113D2F" w:rsidRPr="00B32E72" w:rsidSect="006F3FE1">
      <w:footerReference w:type="even" r:id="rId16"/>
      <w:footerReference w:type="default" r:id="rId17"/>
      <w:pgSz w:w="11906" w:h="16838"/>
      <w:pgMar w:top="719" w:right="566" w:bottom="1079" w:left="1080"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791" w:rsidRDefault="00D45791" w:rsidP="006F3FE1">
      <w:r>
        <w:separator/>
      </w:r>
    </w:p>
  </w:endnote>
  <w:endnote w:type="continuationSeparator" w:id="0">
    <w:p w:rsidR="00D45791" w:rsidRDefault="00D45791" w:rsidP="006F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58" w:rsidRDefault="005A2B58" w:rsidP="006F3FE1">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5A2B58" w:rsidRDefault="005A2B58" w:rsidP="006F3FE1">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B58" w:rsidRDefault="005A2B58" w:rsidP="006F3FE1">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791" w:rsidRDefault="00D45791" w:rsidP="006F3FE1">
      <w:r>
        <w:separator/>
      </w:r>
    </w:p>
  </w:footnote>
  <w:footnote w:type="continuationSeparator" w:id="0">
    <w:p w:rsidR="00D45791" w:rsidRDefault="00D45791" w:rsidP="006F3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16EE8"/>
    <w:multiLevelType w:val="hybridMultilevel"/>
    <w:tmpl w:val="84AACE40"/>
    <w:lvl w:ilvl="0" w:tplc="52B0B9F6">
      <w:start w:val="6"/>
      <w:numFmt w:val="decimal"/>
      <w:lvlText w:val="%1."/>
      <w:lvlJc w:val="left"/>
      <w:pPr>
        <w:ind w:left="-180" w:hanging="360"/>
      </w:pPr>
      <w:rPr>
        <w:rFonts w:cs="Times New Roman"/>
      </w:rPr>
    </w:lvl>
    <w:lvl w:ilvl="1" w:tplc="04190019">
      <w:start w:val="1"/>
      <w:numFmt w:val="lowerLetter"/>
      <w:lvlText w:val="%2."/>
      <w:lvlJc w:val="left"/>
      <w:pPr>
        <w:ind w:left="540" w:hanging="360"/>
      </w:pPr>
      <w:rPr>
        <w:rFonts w:cs="Times New Roman"/>
      </w:rPr>
    </w:lvl>
    <w:lvl w:ilvl="2" w:tplc="0419001B">
      <w:start w:val="1"/>
      <w:numFmt w:val="lowerRoman"/>
      <w:lvlText w:val="%3."/>
      <w:lvlJc w:val="right"/>
      <w:pPr>
        <w:ind w:left="1260" w:hanging="180"/>
      </w:pPr>
      <w:rPr>
        <w:rFonts w:cs="Times New Roman"/>
      </w:rPr>
    </w:lvl>
    <w:lvl w:ilvl="3" w:tplc="0419000F">
      <w:start w:val="1"/>
      <w:numFmt w:val="decimal"/>
      <w:lvlText w:val="%4."/>
      <w:lvlJc w:val="left"/>
      <w:pPr>
        <w:ind w:left="1980" w:hanging="360"/>
      </w:pPr>
      <w:rPr>
        <w:rFonts w:cs="Times New Roman"/>
      </w:rPr>
    </w:lvl>
    <w:lvl w:ilvl="4" w:tplc="04190019">
      <w:start w:val="1"/>
      <w:numFmt w:val="lowerLetter"/>
      <w:lvlText w:val="%5."/>
      <w:lvlJc w:val="left"/>
      <w:pPr>
        <w:ind w:left="2700" w:hanging="360"/>
      </w:pPr>
      <w:rPr>
        <w:rFonts w:cs="Times New Roman"/>
      </w:rPr>
    </w:lvl>
    <w:lvl w:ilvl="5" w:tplc="0419001B">
      <w:start w:val="1"/>
      <w:numFmt w:val="lowerRoman"/>
      <w:lvlText w:val="%6."/>
      <w:lvlJc w:val="right"/>
      <w:pPr>
        <w:ind w:left="3420" w:hanging="180"/>
      </w:pPr>
      <w:rPr>
        <w:rFonts w:cs="Times New Roman"/>
      </w:rPr>
    </w:lvl>
    <w:lvl w:ilvl="6" w:tplc="0419000F">
      <w:start w:val="1"/>
      <w:numFmt w:val="decimal"/>
      <w:lvlText w:val="%7."/>
      <w:lvlJc w:val="left"/>
      <w:pPr>
        <w:ind w:left="4140" w:hanging="360"/>
      </w:pPr>
      <w:rPr>
        <w:rFonts w:cs="Times New Roman"/>
      </w:rPr>
    </w:lvl>
    <w:lvl w:ilvl="7" w:tplc="04190019">
      <w:start w:val="1"/>
      <w:numFmt w:val="lowerLetter"/>
      <w:lvlText w:val="%8."/>
      <w:lvlJc w:val="left"/>
      <w:pPr>
        <w:ind w:left="4860" w:hanging="360"/>
      </w:pPr>
      <w:rPr>
        <w:rFonts w:cs="Times New Roman"/>
      </w:rPr>
    </w:lvl>
    <w:lvl w:ilvl="8" w:tplc="0419001B">
      <w:start w:val="1"/>
      <w:numFmt w:val="lowerRoman"/>
      <w:lvlText w:val="%9."/>
      <w:lvlJc w:val="right"/>
      <w:pPr>
        <w:ind w:left="5580" w:hanging="180"/>
      </w:pPr>
      <w:rPr>
        <w:rFonts w:cs="Times New Roman"/>
      </w:rPr>
    </w:lvl>
  </w:abstractNum>
  <w:abstractNum w:abstractNumId="1" w15:restartNumberingAfterBreak="0">
    <w:nsid w:val="409D01A8"/>
    <w:multiLevelType w:val="multilevel"/>
    <w:tmpl w:val="5F6ABBE4"/>
    <w:lvl w:ilvl="0">
      <w:start w:val="1"/>
      <w:numFmt w:val="decimal"/>
      <w:lvlText w:val="%1."/>
      <w:lvlJc w:val="left"/>
      <w:pPr>
        <w:ind w:left="-180" w:hanging="360"/>
      </w:pPr>
      <w:rPr>
        <w:rFonts w:cs="Times New Roman"/>
      </w:rPr>
    </w:lvl>
    <w:lvl w:ilvl="1">
      <w:start w:val="1"/>
      <w:numFmt w:val="decimal"/>
      <w:isLgl/>
      <w:lvlText w:val="%1.%2."/>
      <w:lvlJc w:val="left"/>
      <w:pPr>
        <w:ind w:left="360" w:hanging="360"/>
      </w:pPr>
      <w:rPr>
        <w:rFonts w:cs="Times New Roman"/>
        <w:b w:val="0"/>
        <w:bCs w:val="0"/>
      </w:rPr>
    </w:lvl>
    <w:lvl w:ilvl="2">
      <w:start w:val="1"/>
      <w:numFmt w:val="decimal"/>
      <w:isLgl/>
      <w:lvlText w:val="%1.%2.%3."/>
      <w:lvlJc w:val="left"/>
      <w:pPr>
        <w:ind w:left="720" w:hanging="720"/>
      </w:pPr>
      <w:rPr>
        <w:rFonts w:cs="Times New Roman"/>
      </w:rPr>
    </w:lvl>
    <w:lvl w:ilvl="3">
      <w:start w:val="1"/>
      <w:numFmt w:val="decimal"/>
      <w:isLgl/>
      <w:lvlText w:val="%1.%2.%3.%4."/>
      <w:lvlJc w:val="left"/>
      <w:pPr>
        <w:ind w:left="180" w:hanging="720"/>
      </w:pPr>
      <w:rPr>
        <w:rFonts w:cs="Times New Roman"/>
      </w:rPr>
    </w:lvl>
    <w:lvl w:ilvl="4">
      <w:start w:val="1"/>
      <w:numFmt w:val="decimal"/>
      <w:isLgl/>
      <w:lvlText w:val="%1.%2.%3.%4.%5."/>
      <w:lvlJc w:val="left"/>
      <w:pPr>
        <w:ind w:left="540" w:hanging="1080"/>
      </w:pPr>
      <w:rPr>
        <w:rFonts w:cs="Times New Roman"/>
      </w:rPr>
    </w:lvl>
    <w:lvl w:ilvl="5">
      <w:start w:val="1"/>
      <w:numFmt w:val="decimal"/>
      <w:isLgl/>
      <w:lvlText w:val="%1.%2.%3.%4.%5.%6."/>
      <w:lvlJc w:val="left"/>
      <w:pPr>
        <w:ind w:left="540" w:hanging="1080"/>
      </w:pPr>
      <w:rPr>
        <w:rFonts w:cs="Times New Roman"/>
      </w:rPr>
    </w:lvl>
    <w:lvl w:ilvl="6">
      <w:start w:val="1"/>
      <w:numFmt w:val="decimal"/>
      <w:isLgl/>
      <w:lvlText w:val="%1.%2.%3.%4.%5.%6.%7."/>
      <w:lvlJc w:val="left"/>
      <w:pPr>
        <w:ind w:left="540" w:hanging="1080"/>
      </w:pPr>
      <w:rPr>
        <w:rFonts w:cs="Times New Roman"/>
      </w:rPr>
    </w:lvl>
    <w:lvl w:ilvl="7">
      <w:start w:val="1"/>
      <w:numFmt w:val="decimal"/>
      <w:isLgl/>
      <w:lvlText w:val="%1.%2.%3.%4.%5.%6.%7.%8."/>
      <w:lvlJc w:val="left"/>
      <w:pPr>
        <w:ind w:left="900" w:hanging="1440"/>
      </w:pPr>
      <w:rPr>
        <w:rFonts w:cs="Times New Roman"/>
      </w:rPr>
    </w:lvl>
    <w:lvl w:ilvl="8">
      <w:start w:val="1"/>
      <w:numFmt w:val="decimal"/>
      <w:isLgl/>
      <w:lvlText w:val="%1.%2.%3.%4.%5.%6.%7.%8.%9."/>
      <w:lvlJc w:val="left"/>
      <w:pPr>
        <w:ind w:left="900" w:hanging="1440"/>
      </w:pPr>
      <w:rPr>
        <w:rFonts w:cs="Times New Roman"/>
      </w:rPr>
    </w:lvl>
  </w:abstractNum>
  <w:abstractNum w:abstractNumId="2" w15:restartNumberingAfterBreak="0">
    <w:nsid w:val="44616E48"/>
    <w:multiLevelType w:val="hybridMultilevel"/>
    <w:tmpl w:val="354279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FCC2BB5"/>
    <w:multiLevelType w:val="hybridMultilevel"/>
    <w:tmpl w:val="CD5007FA"/>
    <w:lvl w:ilvl="0" w:tplc="BD782904">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15:restartNumberingAfterBreak="0">
    <w:nsid w:val="76695BDD"/>
    <w:multiLevelType w:val="hybridMultilevel"/>
    <w:tmpl w:val="415E2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56"/>
    <w:rsid w:val="0002664B"/>
    <w:rsid w:val="000305D8"/>
    <w:rsid w:val="00070CD1"/>
    <w:rsid w:val="000A60FA"/>
    <w:rsid w:val="000B1497"/>
    <w:rsid w:val="000C148A"/>
    <w:rsid w:val="000C6B0E"/>
    <w:rsid w:val="000D28F1"/>
    <w:rsid w:val="000D4017"/>
    <w:rsid w:val="000D7AF7"/>
    <w:rsid w:val="000F35A4"/>
    <w:rsid w:val="000F5FD6"/>
    <w:rsid w:val="00105F8E"/>
    <w:rsid w:val="00113D2F"/>
    <w:rsid w:val="00144F55"/>
    <w:rsid w:val="00151172"/>
    <w:rsid w:val="001520AA"/>
    <w:rsid w:val="0015700D"/>
    <w:rsid w:val="00160CD8"/>
    <w:rsid w:val="00174033"/>
    <w:rsid w:val="00174A36"/>
    <w:rsid w:val="00176E81"/>
    <w:rsid w:val="00181B74"/>
    <w:rsid w:val="0019198D"/>
    <w:rsid w:val="001A3E1A"/>
    <w:rsid w:val="001C1DC9"/>
    <w:rsid w:val="001C5BEA"/>
    <w:rsid w:val="001D230F"/>
    <w:rsid w:val="001D4856"/>
    <w:rsid w:val="00203A74"/>
    <w:rsid w:val="00215673"/>
    <w:rsid w:val="00222C71"/>
    <w:rsid w:val="002275FE"/>
    <w:rsid w:val="0023152C"/>
    <w:rsid w:val="002563DF"/>
    <w:rsid w:val="002760DE"/>
    <w:rsid w:val="002822E4"/>
    <w:rsid w:val="002866A7"/>
    <w:rsid w:val="0029585D"/>
    <w:rsid w:val="002A2725"/>
    <w:rsid w:val="002A69DB"/>
    <w:rsid w:val="002A7050"/>
    <w:rsid w:val="002B7C40"/>
    <w:rsid w:val="002C64CC"/>
    <w:rsid w:val="002C7033"/>
    <w:rsid w:val="002C70AF"/>
    <w:rsid w:val="00325883"/>
    <w:rsid w:val="003469FA"/>
    <w:rsid w:val="003563E6"/>
    <w:rsid w:val="0037283D"/>
    <w:rsid w:val="0038141F"/>
    <w:rsid w:val="003C10AC"/>
    <w:rsid w:val="003C7DED"/>
    <w:rsid w:val="003D1CF1"/>
    <w:rsid w:val="003E1D80"/>
    <w:rsid w:val="00401001"/>
    <w:rsid w:val="00412044"/>
    <w:rsid w:val="004272DC"/>
    <w:rsid w:val="004509CF"/>
    <w:rsid w:val="00455D51"/>
    <w:rsid w:val="0047143B"/>
    <w:rsid w:val="00485257"/>
    <w:rsid w:val="004B0A07"/>
    <w:rsid w:val="004D035C"/>
    <w:rsid w:val="005225D2"/>
    <w:rsid w:val="00525B7B"/>
    <w:rsid w:val="005A242D"/>
    <w:rsid w:val="005A282A"/>
    <w:rsid w:val="005A2B58"/>
    <w:rsid w:val="005E4F0E"/>
    <w:rsid w:val="005E6777"/>
    <w:rsid w:val="00600891"/>
    <w:rsid w:val="0063195D"/>
    <w:rsid w:val="00636F98"/>
    <w:rsid w:val="00641537"/>
    <w:rsid w:val="006A5AC1"/>
    <w:rsid w:val="006B5861"/>
    <w:rsid w:val="006C4AFC"/>
    <w:rsid w:val="006E0CD1"/>
    <w:rsid w:val="006E79BD"/>
    <w:rsid w:val="006F3FE1"/>
    <w:rsid w:val="00702668"/>
    <w:rsid w:val="00717FB1"/>
    <w:rsid w:val="007343F3"/>
    <w:rsid w:val="00740358"/>
    <w:rsid w:val="00763F43"/>
    <w:rsid w:val="00786756"/>
    <w:rsid w:val="00797EF8"/>
    <w:rsid w:val="007A1FE2"/>
    <w:rsid w:val="007D4C08"/>
    <w:rsid w:val="007F013C"/>
    <w:rsid w:val="007F4C9D"/>
    <w:rsid w:val="007F6629"/>
    <w:rsid w:val="008056B6"/>
    <w:rsid w:val="00813ED6"/>
    <w:rsid w:val="00835B10"/>
    <w:rsid w:val="008422F6"/>
    <w:rsid w:val="00883767"/>
    <w:rsid w:val="00897BE1"/>
    <w:rsid w:val="008C2F29"/>
    <w:rsid w:val="008C62DC"/>
    <w:rsid w:val="008F3E8A"/>
    <w:rsid w:val="0092557A"/>
    <w:rsid w:val="00946906"/>
    <w:rsid w:val="00957B1F"/>
    <w:rsid w:val="00964398"/>
    <w:rsid w:val="009855E8"/>
    <w:rsid w:val="00985FDB"/>
    <w:rsid w:val="0099149E"/>
    <w:rsid w:val="009C20A3"/>
    <w:rsid w:val="009D7819"/>
    <w:rsid w:val="009F0DCC"/>
    <w:rsid w:val="00A31630"/>
    <w:rsid w:val="00A53112"/>
    <w:rsid w:val="00A663CA"/>
    <w:rsid w:val="00A67D1D"/>
    <w:rsid w:val="00AC09E9"/>
    <w:rsid w:val="00B22CF2"/>
    <w:rsid w:val="00B23A6C"/>
    <w:rsid w:val="00B32E72"/>
    <w:rsid w:val="00B40F00"/>
    <w:rsid w:val="00B52661"/>
    <w:rsid w:val="00B53F34"/>
    <w:rsid w:val="00B73A12"/>
    <w:rsid w:val="00B97442"/>
    <w:rsid w:val="00BB0318"/>
    <w:rsid w:val="00BB43AD"/>
    <w:rsid w:val="00BB4BE1"/>
    <w:rsid w:val="00BF2453"/>
    <w:rsid w:val="00BF6B2C"/>
    <w:rsid w:val="00BF7753"/>
    <w:rsid w:val="00C47C3C"/>
    <w:rsid w:val="00C562E5"/>
    <w:rsid w:val="00C6501C"/>
    <w:rsid w:val="00C71313"/>
    <w:rsid w:val="00C75F31"/>
    <w:rsid w:val="00C847FE"/>
    <w:rsid w:val="00C97F86"/>
    <w:rsid w:val="00CB17B0"/>
    <w:rsid w:val="00CF2FAF"/>
    <w:rsid w:val="00D11BCA"/>
    <w:rsid w:val="00D2740D"/>
    <w:rsid w:val="00D45791"/>
    <w:rsid w:val="00D62B21"/>
    <w:rsid w:val="00D654B3"/>
    <w:rsid w:val="00D77CF3"/>
    <w:rsid w:val="00D847B6"/>
    <w:rsid w:val="00D963EA"/>
    <w:rsid w:val="00DA4A3F"/>
    <w:rsid w:val="00DA766B"/>
    <w:rsid w:val="00DA7C0E"/>
    <w:rsid w:val="00E02721"/>
    <w:rsid w:val="00E05287"/>
    <w:rsid w:val="00E22167"/>
    <w:rsid w:val="00E528D8"/>
    <w:rsid w:val="00E571CE"/>
    <w:rsid w:val="00E67DA6"/>
    <w:rsid w:val="00E77726"/>
    <w:rsid w:val="00EA2E50"/>
    <w:rsid w:val="00EC04EA"/>
    <w:rsid w:val="00EF24A0"/>
    <w:rsid w:val="00F22E91"/>
    <w:rsid w:val="00F345E7"/>
    <w:rsid w:val="00F47E7C"/>
    <w:rsid w:val="00F51CB3"/>
    <w:rsid w:val="00F56308"/>
    <w:rsid w:val="00F677A8"/>
    <w:rsid w:val="00F70A4B"/>
    <w:rsid w:val="00F754CA"/>
    <w:rsid w:val="00F8418C"/>
    <w:rsid w:val="00F8453A"/>
    <w:rsid w:val="00FA1D11"/>
    <w:rsid w:val="00FB08E1"/>
    <w:rsid w:val="00FC69E1"/>
    <w:rsid w:val="00FD5F37"/>
    <w:rsid w:val="00FF5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9FE7C68-ED56-42EF-946C-89A4AE9A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b/>
      <w:bCs/>
      <w:sz w:val="32"/>
      <w:lang w:val="x-none" w:eastAsia="x-none"/>
    </w:rPr>
  </w:style>
  <w:style w:type="paragraph" w:styleId="a5">
    <w:name w:val="Body Text Indent"/>
    <w:basedOn w:val="a"/>
    <w:link w:val="a6"/>
    <w:pPr>
      <w:ind w:left="360"/>
      <w:jc w:val="both"/>
    </w:pPr>
    <w:rPr>
      <w:lang w:val="x-none" w:eastAsia="x-none"/>
    </w:rPr>
  </w:style>
  <w:style w:type="paragraph" w:styleId="a7">
    <w:name w:val="Body Text"/>
    <w:basedOn w:val="a"/>
    <w:link w:val="a8"/>
    <w:pPr>
      <w:jc w:val="both"/>
    </w:pPr>
    <w:rPr>
      <w:lang w:val="x-none" w:eastAsia="x-none"/>
    </w:rPr>
  </w:style>
  <w:style w:type="paragraph" w:styleId="2">
    <w:name w:val="Body Text 2"/>
    <w:basedOn w:val="a"/>
    <w:link w:val="20"/>
    <w:pPr>
      <w:jc w:val="both"/>
    </w:pPr>
    <w:rPr>
      <w:b/>
      <w:bCs/>
      <w:sz w:val="28"/>
      <w:lang w:val="x-none" w:eastAsia="x-none"/>
    </w:rPr>
  </w:style>
  <w:style w:type="paragraph" w:styleId="21">
    <w:name w:val="Body Text Indent 2"/>
    <w:basedOn w:val="a"/>
    <w:link w:val="22"/>
    <w:pPr>
      <w:ind w:left="-540"/>
      <w:jc w:val="both"/>
    </w:pPr>
    <w:rPr>
      <w:lang w:val="x-none" w:eastAsia="x-none"/>
    </w:rPr>
  </w:style>
  <w:style w:type="paragraph" w:styleId="3">
    <w:name w:val="Body Text Indent 3"/>
    <w:basedOn w:val="a"/>
    <w:link w:val="30"/>
    <w:pPr>
      <w:ind w:left="-540"/>
      <w:jc w:val="both"/>
    </w:pPr>
    <w:rPr>
      <w:sz w:val="22"/>
      <w:lang w:val="x-none" w:eastAsia="x-none"/>
    </w:rPr>
  </w:style>
  <w:style w:type="table" w:styleId="a9">
    <w:name w:val="Table Grid"/>
    <w:basedOn w:val="a1"/>
    <w:rsid w:val="00C7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3E1D80"/>
    <w:rPr>
      <w:color w:val="0000FF"/>
      <w:u w:val="single"/>
    </w:rPr>
  </w:style>
  <w:style w:type="character" w:customStyle="1" w:styleId="a4">
    <w:name w:val="Название Знак"/>
    <w:link w:val="a3"/>
    <w:rsid w:val="003E1D80"/>
    <w:rPr>
      <w:b/>
      <w:bCs/>
      <w:sz w:val="32"/>
      <w:szCs w:val="24"/>
    </w:rPr>
  </w:style>
  <w:style w:type="character" w:customStyle="1" w:styleId="a8">
    <w:name w:val="Основной текст Знак"/>
    <w:link w:val="a7"/>
    <w:rsid w:val="003E1D80"/>
    <w:rPr>
      <w:sz w:val="24"/>
      <w:szCs w:val="24"/>
    </w:rPr>
  </w:style>
  <w:style w:type="character" w:customStyle="1" w:styleId="a6">
    <w:name w:val="Основной текст с отступом Знак"/>
    <w:link w:val="a5"/>
    <w:rsid w:val="003E1D80"/>
    <w:rPr>
      <w:sz w:val="24"/>
      <w:szCs w:val="24"/>
    </w:rPr>
  </w:style>
  <w:style w:type="character" w:customStyle="1" w:styleId="20">
    <w:name w:val="Основной текст 2 Знак"/>
    <w:link w:val="2"/>
    <w:rsid w:val="003E1D80"/>
    <w:rPr>
      <w:b/>
      <w:bCs/>
      <w:sz w:val="28"/>
      <w:szCs w:val="24"/>
    </w:rPr>
  </w:style>
  <w:style w:type="paragraph" w:styleId="31">
    <w:name w:val="Body Text 3"/>
    <w:basedOn w:val="a"/>
    <w:link w:val="32"/>
    <w:unhideWhenUsed/>
    <w:rsid w:val="003E1D80"/>
    <w:pPr>
      <w:spacing w:after="120"/>
    </w:pPr>
    <w:rPr>
      <w:rFonts w:eastAsia="Calibri"/>
      <w:sz w:val="16"/>
      <w:szCs w:val="16"/>
      <w:lang w:val="x-none" w:eastAsia="x-none"/>
    </w:rPr>
  </w:style>
  <w:style w:type="character" w:customStyle="1" w:styleId="32">
    <w:name w:val="Основной текст 3 Знак"/>
    <w:link w:val="31"/>
    <w:rsid w:val="003E1D80"/>
    <w:rPr>
      <w:rFonts w:eastAsia="Calibri"/>
      <w:sz w:val="16"/>
      <w:szCs w:val="16"/>
    </w:rPr>
  </w:style>
  <w:style w:type="character" w:customStyle="1" w:styleId="22">
    <w:name w:val="Основной текст с отступом 2 Знак"/>
    <w:link w:val="21"/>
    <w:rsid w:val="003E1D80"/>
    <w:rPr>
      <w:sz w:val="24"/>
      <w:szCs w:val="24"/>
    </w:rPr>
  </w:style>
  <w:style w:type="character" w:customStyle="1" w:styleId="30">
    <w:name w:val="Основной текст с отступом 3 Знак"/>
    <w:link w:val="3"/>
    <w:rsid w:val="003E1D80"/>
    <w:rPr>
      <w:sz w:val="22"/>
      <w:szCs w:val="24"/>
    </w:rPr>
  </w:style>
  <w:style w:type="paragraph" w:styleId="ab">
    <w:name w:val="List Paragraph"/>
    <w:basedOn w:val="a"/>
    <w:uiPriority w:val="34"/>
    <w:qFormat/>
    <w:rsid w:val="003E1D80"/>
    <w:pPr>
      <w:ind w:left="720"/>
    </w:pPr>
  </w:style>
  <w:style w:type="paragraph" w:customStyle="1" w:styleId="1">
    <w:name w:val="Абзац списка1"/>
    <w:basedOn w:val="a"/>
    <w:rsid w:val="003E1D80"/>
    <w:pPr>
      <w:ind w:left="720"/>
    </w:pPr>
    <w:rPr>
      <w:rFonts w:eastAsia="Calibri"/>
    </w:rPr>
  </w:style>
  <w:style w:type="paragraph" w:customStyle="1" w:styleId="ConsPlusNormal">
    <w:name w:val="ConsPlusNormal"/>
    <w:rsid w:val="003E1D80"/>
    <w:pPr>
      <w:autoSpaceDE w:val="0"/>
      <w:autoSpaceDN w:val="0"/>
      <w:adjustRightInd w:val="0"/>
    </w:pPr>
    <w:rPr>
      <w:rFonts w:ascii="Arial" w:hAnsi="Arial" w:cs="Arial"/>
    </w:rPr>
  </w:style>
  <w:style w:type="character" w:customStyle="1" w:styleId="FontStyle12">
    <w:name w:val="Font Style12"/>
    <w:rsid w:val="003E1D80"/>
    <w:rPr>
      <w:rFonts w:ascii="Times New Roman" w:hAnsi="Times New Roman" w:cs="Times New Roman" w:hint="default"/>
      <w:sz w:val="24"/>
      <w:szCs w:val="24"/>
    </w:rPr>
  </w:style>
  <w:style w:type="paragraph" w:styleId="ac">
    <w:name w:val="header"/>
    <w:basedOn w:val="a"/>
    <w:link w:val="ad"/>
    <w:rsid w:val="006F3FE1"/>
    <w:pPr>
      <w:tabs>
        <w:tab w:val="center" w:pos="4677"/>
        <w:tab w:val="right" w:pos="9355"/>
      </w:tabs>
    </w:pPr>
    <w:rPr>
      <w:lang w:val="x-none" w:eastAsia="x-none"/>
    </w:rPr>
  </w:style>
  <w:style w:type="character" w:customStyle="1" w:styleId="ad">
    <w:name w:val="Верхний колонтитул Знак"/>
    <w:link w:val="ac"/>
    <w:rsid w:val="006F3FE1"/>
    <w:rPr>
      <w:sz w:val="24"/>
      <w:szCs w:val="24"/>
    </w:rPr>
  </w:style>
  <w:style w:type="paragraph" w:styleId="ae">
    <w:name w:val="footer"/>
    <w:basedOn w:val="a"/>
    <w:link w:val="af"/>
    <w:rsid w:val="006F3FE1"/>
    <w:pPr>
      <w:tabs>
        <w:tab w:val="center" w:pos="4677"/>
        <w:tab w:val="right" w:pos="9355"/>
      </w:tabs>
    </w:pPr>
    <w:rPr>
      <w:lang w:val="x-none" w:eastAsia="x-none"/>
    </w:rPr>
  </w:style>
  <w:style w:type="character" w:customStyle="1" w:styleId="af">
    <w:name w:val="Нижний колонтитул Знак"/>
    <w:link w:val="ae"/>
    <w:rsid w:val="006F3FE1"/>
    <w:rPr>
      <w:sz w:val="24"/>
      <w:szCs w:val="24"/>
    </w:rPr>
  </w:style>
  <w:style w:type="character" w:styleId="af0">
    <w:name w:val="page number"/>
    <w:basedOn w:val="a0"/>
    <w:rsid w:val="006F3FE1"/>
  </w:style>
  <w:style w:type="paragraph" w:customStyle="1" w:styleId="ListParagraph">
    <w:name w:val="List Paragraph"/>
    <w:basedOn w:val="a"/>
    <w:rsid w:val="006F3FE1"/>
    <w:pPr>
      <w:ind w:left="720"/>
    </w:pPr>
    <w:rPr>
      <w:rFonts w:eastAsia="Calibri"/>
    </w:rPr>
  </w:style>
  <w:style w:type="paragraph" w:customStyle="1" w:styleId="ConsPlusTitle">
    <w:name w:val="ConsPlusTitle"/>
    <w:rsid w:val="00763F43"/>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343">
      <w:bodyDiv w:val="1"/>
      <w:marLeft w:val="0"/>
      <w:marRight w:val="0"/>
      <w:marTop w:val="0"/>
      <w:marBottom w:val="0"/>
      <w:divBdr>
        <w:top w:val="none" w:sz="0" w:space="0" w:color="auto"/>
        <w:left w:val="none" w:sz="0" w:space="0" w:color="auto"/>
        <w:bottom w:val="none" w:sz="0" w:space="0" w:color="auto"/>
        <w:right w:val="none" w:sz="0" w:space="0" w:color="auto"/>
      </w:divBdr>
    </w:div>
    <w:div w:id="145904861">
      <w:bodyDiv w:val="1"/>
      <w:marLeft w:val="0"/>
      <w:marRight w:val="0"/>
      <w:marTop w:val="0"/>
      <w:marBottom w:val="0"/>
      <w:divBdr>
        <w:top w:val="none" w:sz="0" w:space="0" w:color="auto"/>
        <w:left w:val="none" w:sz="0" w:space="0" w:color="auto"/>
        <w:bottom w:val="none" w:sz="0" w:space="0" w:color="auto"/>
        <w:right w:val="none" w:sz="0" w:space="0" w:color="auto"/>
      </w:divBdr>
    </w:div>
    <w:div w:id="587468733">
      <w:bodyDiv w:val="1"/>
      <w:marLeft w:val="0"/>
      <w:marRight w:val="0"/>
      <w:marTop w:val="0"/>
      <w:marBottom w:val="0"/>
      <w:divBdr>
        <w:top w:val="none" w:sz="0" w:space="0" w:color="auto"/>
        <w:left w:val="none" w:sz="0" w:space="0" w:color="auto"/>
        <w:bottom w:val="none" w:sz="0" w:space="0" w:color="auto"/>
        <w:right w:val="none" w:sz="0" w:space="0" w:color="auto"/>
      </w:divBdr>
    </w:div>
    <w:div w:id="618879365">
      <w:bodyDiv w:val="1"/>
      <w:marLeft w:val="0"/>
      <w:marRight w:val="0"/>
      <w:marTop w:val="0"/>
      <w:marBottom w:val="0"/>
      <w:divBdr>
        <w:top w:val="none" w:sz="0" w:space="0" w:color="auto"/>
        <w:left w:val="none" w:sz="0" w:space="0" w:color="auto"/>
        <w:bottom w:val="none" w:sz="0" w:space="0" w:color="auto"/>
        <w:right w:val="none" w:sz="0" w:space="0" w:color="auto"/>
      </w:divBdr>
    </w:div>
    <w:div w:id="1243873669">
      <w:bodyDiv w:val="1"/>
      <w:marLeft w:val="0"/>
      <w:marRight w:val="0"/>
      <w:marTop w:val="0"/>
      <w:marBottom w:val="0"/>
      <w:divBdr>
        <w:top w:val="none" w:sz="0" w:space="0" w:color="auto"/>
        <w:left w:val="none" w:sz="0" w:space="0" w:color="auto"/>
        <w:bottom w:val="none" w:sz="0" w:space="0" w:color="auto"/>
        <w:right w:val="none" w:sz="0" w:space="0" w:color="auto"/>
      </w:divBdr>
    </w:div>
    <w:div w:id="1340815984">
      <w:bodyDiv w:val="1"/>
      <w:marLeft w:val="0"/>
      <w:marRight w:val="0"/>
      <w:marTop w:val="0"/>
      <w:marBottom w:val="0"/>
      <w:divBdr>
        <w:top w:val="none" w:sz="0" w:space="0" w:color="auto"/>
        <w:left w:val="none" w:sz="0" w:space="0" w:color="auto"/>
        <w:bottom w:val="none" w:sz="0" w:space="0" w:color="auto"/>
        <w:right w:val="none" w:sz="0" w:space="0" w:color="auto"/>
      </w:divBdr>
    </w:div>
    <w:div w:id="1411927458">
      <w:bodyDiv w:val="1"/>
      <w:marLeft w:val="0"/>
      <w:marRight w:val="0"/>
      <w:marTop w:val="0"/>
      <w:marBottom w:val="0"/>
      <w:divBdr>
        <w:top w:val="none" w:sz="0" w:space="0" w:color="auto"/>
        <w:left w:val="none" w:sz="0" w:space="0" w:color="auto"/>
        <w:bottom w:val="none" w:sz="0" w:space="0" w:color="auto"/>
        <w:right w:val="none" w:sz="0" w:space="0" w:color="auto"/>
      </w:divBdr>
    </w:div>
    <w:div w:id="1842546846">
      <w:bodyDiv w:val="1"/>
      <w:marLeft w:val="0"/>
      <w:marRight w:val="0"/>
      <w:marTop w:val="0"/>
      <w:marBottom w:val="0"/>
      <w:divBdr>
        <w:top w:val="none" w:sz="0" w:space="0" w:color="auto"/>
        <w:left w:val="none" w:sz="0" w:space="0" w:color="auto"/>
        <w:bottom w:val="none" w:sz="0" w:space="0" w:color="auto"/>
        <w:right w:val="none" w:sz="0" w:space="0" w:color="auto"/>
      </w:divBdr>
    </w:div>
    <w:div w:id="19713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52E7206EEBD2B49E3125B9D1412E47320028541B2F82CA0CFE9F308782879315B1704A5B853401s2e4K" TargetMode="External"/><Relationship Id="rId13" Type="http://schemas.openxmlformats.org/officeDocument/2006/relationships/hyperlink" Target="consultantplus://offline/ref=DB15B1BFD9D014776EFB1CA28A937D80161B6C970E3EAB47EDC9D387BB27919D7619AC86C692A7U9l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12E29DF12CACB4233691A8031767DABC3F10CD3580E287E85B35AE91770CDAD4E1CB295796ACeBz5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12E29DF12CACB4233691A8031767DABC3F10CD3580E287E85B35AE91770CDAD4E1CB295796ACeBz5I" TargetMode="External"/><Relationship Id="rId5" Type="http://schemas.openxmlformats.org/officeDocument/2006/relationships/webSettings" Target="webSettings.xml"/><Relationship Id="rId15" Type="http://schemas.openxmlformats.org/officeDocument/2006/relationships/hyperlink" Target="mailto:ouipp@mail.ru" TargetMode="External"/><Relationship Id="rId10" Type="http://schemas.openxmlformats.org/officeDocument/2006/relationships/hyperlink" Target="consultantplus://offline/ref=B512E29DF12CACB4233691A8031767DABC3F10CD3580E287E85B35AE91770CDAD4E1CB295796ACeBz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D52E7206EEBD2B49E3125B9D1412E47320028541B2F82CA0CFE9F308782879315B1704A5B853401s2e4K" TargetMode="External"/><Relationship Id="rId14" Type="http://schemas.openxmlformats.org/officeDocument/2006/relationships/hyperlink" Target="mailto:info@nf-tep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40B6D-9E9E-41CE-9CC6-4C069216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14</Pages>
  <Words>9425</Words>
  <Characters>53723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
  <LinksUpToDate>false</LinksUpToDate>
  <CharactersWithSpaces>63022</CharactersWithSpaces>
  <SharedDoc>false</SharedDoc>
  <HLinks>
    <vt:vector size="42" baseType="variant">
      <vt:variant>
        <vt:i4>4915312</vt:i4>
      </vt:variant>
      <vt:variant>
        <vt:i4>18</vt:i4>
      </vt:variant>
      <vt:variant>
        <vt:i4>0</vt:i4>
      </vt:variant>
      <vt:variant>
        <vt:i4>5</vt:i4>
      </vt:variant>
      <vt:variant>
        <vt:lpwstr>mailto:ouipp@mail.ru</vt:lpwstr>
      </vt:variant>
      <vt:variant>
        <vt:lpwstr/>
      </vt:variant>
      <vt:variant>
        <vt:i4>6029317</vt:i4>
      </vt:variant>
      <vt:variant>
        <vt:i4>15</vt:i4>
      </vt:variant>
      <vt:variant>
        <vt:i4>0</vt:i4>
      </vt:variant>
      <vt:variant>
        <vt:i4>5</vt:i4>
      </vt:variant>
      <vt:variant>
        <vt:lpwstr>consultantplus://offline/ref=DB15B1BFD9D014776EFB1CA28A937D80161B6C970E3EAB47EDC9D387BB27919D7619AC86C692A7U9lBK</vt:lpwstr>
      </vt:variant>
      <vt:variant>
        <vt:lpwstr/>
      </vt:variant>
      <vt:variant>
        <vt:i4>5242975</vt:i4>
      </vt:variant>
      <vt:variant>
        <vt:i4>12</vt:i4>
      </vt:variant>
      <vt:variant>
        <vt:i4>0</vt:i4>
      </vt:variant>
      <vt:variant>
        <vt:i4>5</vt:i4>
      </vt:variant>
      <vt:variant>
        <vt:lpwstr>consultantplus://offline/ref=B512E29DF12CACB4233691A8031767DABC3F10CD3580E287E85B35AE91770CDAD4E1CB295796ACeBz5I</vt:lpwstr>
      </vt:variant>
      <vt:variant>
        <vt:lpwstr/>
      </vt:variant>
      <vt:variant>
        <vt:i4>5242975</vt:i4>
      </vt:variant>
      <vt:variant>
        <vt:i4>9</vt:i4>
      </vt:variant>
      <vt:variant>
        <vt:i4>0</vt:i4>
      </vt:variant>
      <vt:variant>
        <vt:i4>5</vt:i4>
      </vt:variant>
      <vt:variant>
        <vt:lpwstr>consultantplus://offline/ref=B512E29DF12CACB4233691A8031767DABC3F10CD3580E287E85B35AE91770CDAD4E1CB295796ACeBz5I</vt:lpwstr>
      </vt:variant>
      <vt:variant>
        <vt:lpwstr/>
      </vt:variant>
      <vt:variant>
        <vt:i4>5242975</vt:i4>
      </vt:variant>
      <vt:variant>
        <vt:i4>6</vt:i4>
      </vt:variant>
      <vt:variant>
        <vt:i4>0</vt:i4>
      </vt:variant>
      <vt:variant>
        <vt:i4>5</vt:i4>
      </vt:variant>
      <vt:variant>
        <vt:lpwstr>consultantplus://offline/ref=B512E29DF12CACB4233691A8031767DABC3F10CD3580E287E85B35AE91770CDAD4E1CB295796ACeBz5I</vt:lpwstr>
      </vt:variant>
      <vt:variant>
        <vt:lpwstr/>
      </vt:variant>
      <vt:variant>
        <vt:i4>3932210</vt:i4>
      </vt:variant>
      <vt:variant>
        <vt:i4>3</vt:i4>
      </vt:variant>
      <vt:variant>
        <vt:i4>0</vt:i4>
      </vt:variant>
      <vt:variant>
        <vt:i4>5</vt:i4>
      </vt:variant>
      <vt:variant>
        <vt:lpwstr>consultantplus://offline/ref=AD52E7206EEBD2B49E3125B9D1412E47320028541B2F82CA0CFE9F308782879315B1704A5B853401s2e4K</vt:lpwstr>
      </vt:variant>
      <vt:variant>
        <vt:lpwstr/>
      </vt:variant>
      <vt:variant>
        <vt:i4>3932210</vt:i4>
      </vt:variant>
      <vt:variant>
        <vt:i4>0</vt:i4>
      </vt:variant>
      <vt:variant>
        <vt:i4>0</vt:i4>
      </vt:variant>
      <vt:variant>
        <vt:i4>5</vt:i4>
      </vt:variant>
      <vt:variant>
        <vt:lpwstr>consultantplus://offline/ref=AD52E7206EEBD2B49E3125B9D1412E47320028541B2F82CA0CFE9F308782879315B1704A5B853401s2e4K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subject/>
  <dc:creator>Озерова</dc:creator>
  <cp:keywords/>
  <dc:description/>
  <cp:lastModifiedBy>Юлия Ю.В. Озерова</cp:lastModifiedBy>
  <cp:revision>7</cp:revision>
  <cp:lastPrinted>2012-12-05T13:45:00Z</cp:lastPrinted>
  <dcterms:created xsi:type="dcterms:W3CDTF">2017-09-06T07:33:00Z</dcterms:created>
  <dcterms:modified xsi:type="dcterms:W3CDTF">2017-09-06T08:28:00Z</dcterms:modified>
</cp:coreProperties>
</file>